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1549F8" w:rsidRDefault="001F3995" w:rsidP="00C16949">
      <w:pPr>
        <w:rPr>
          <w:rFonts w:cstheme="minorHAnsi"/>
        </w:rPr>
      </w:pPr>
      <w:bookmarkStart w:id="0" w:name="_GoBack"/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8D2F88" w:rsidP="003132B4">
      <w:pPr>
        <w:pStyle w:val="Title2"/>
        <w:rPr>
          <w:rFonts w:cstheme="minorHAnsi"/>
        </w:rPr>
      </w:pPr>
      <w:r w:rsidRPr="001549F8">
        <w:rPr>
          <w:rFonts w:cstheme="minorHAnsi"/>
        </w:rPr>
        <w:t>Audience Analysis</w:t>
      </w:r>
    </w:p>
    <w:p w:rsidR="00010768" w:rsidRPr="001549F8" w:rsidRDefault="00010768" w:rsidP="003132B4">
      <w:pPr>
        <w:pStyle w:val="Title2"/>
        <w:rPr>
          <w:rFonts w:cstheme="minorHAnsi"/>
        </w:rPr>
      </w:pPr>
    </w:p>
    <w:p w:rsidR="002B4F9F" w:rsidRPr="001549F8" w:rsidRDefault="008D2F88" w:rsidP="003132B4">
      <w:pPr>
        <w:pStyle w:val="Title2"/>
        <w:rPr>
          <w:rFonts w:cstheme="minorHAnsi"/>
        </w:rPr>
      </w:pPr>
      <w:r w:rsidRPr="001549F8">
        <w:rPr>
          <w:rFonts w:cstheme="minorHAnsi"/>
        </w:rPr>
        <w:t>Nicole Worrell</w:t>
      </w:r>
    </w:p>
    <w:p w:rsidR="002B4F9F" w:rsidRPr="001549F8" w:rsidRDefault="008D2F88" w:rsidP="003132B4">
      <w:pPr>
        <w:pStyle w:val="Title2"/>
        <w:rPr>
          <w:rFonts w:cstheme="minorHAnsi"/>
        </w:rPr>
      </w:pPr>
      <w:r w:rsidRPr="001549F8">
        <w:rPr>
          <w:rFonts w:cstheme="minorHAnsi"/>
        </w:rPr>
        <w:t>Brandman University</w:t>
      </w:r>
    </w:p>
    <w:p w:rsidR="002B4F9F" w:rsidRPr="001549F8" w:rsidRDefault="008D2F88" w:rsidP="003132B4">
      <w:pPr>
        <w:pStyle w:val="Title2"/>
        <w:rPr>
          <w:rFonts w:cstheme="minorHAnsi"/>
        </w:rPr>
      </w:pPr>
      <w:r w:rsidRPr="001549F8">
        <w:rPr>
          <w:rFonts w:cstheme="minorHAnsi"/>
        </w:rPr>
        <w:t>Public –Speaking</w:t>
      </w:r>
    </w:p>
    <w:p w:rsidR="002B4F9F" w:rsidRPr="001549F8" w:rsidRDefault="008D2F88" w:rsidP="003132B4">
      <w:pPr>
        <w:pStyle w:val="Title2"/>
        <w:rPr>
          <w:rFonts w:cstheme="minorHAnsi"/>
        </w:rPr>
      </w:pPr>
      <w:r w:rsidRPr="001549F8">
        <w:rPr>
          <w:rFonts w:cstheme="minorHAnsi"/>
        </w:rPr>
        <w:t>15/04/2019</w:t>
      </w:r>
    </w:p>
    <w:p w:rsidR="002B4F9F" w:rsidRPr="001549F8" w:rsidRDefault="002B4F9F" w:rsidP="003132B4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010768" w:rsidRPr="001549F8" w:rsidRDefault="00010768" w:rsidP="00C16949">
      <w:pPr>
        <w:pStyle w:val="Title2"/>
        <w:rPr>
          <w:rFonts w:cstheme="minorHAnsi"/>
        </w:rPr>
      </w:pPr>
    </w:p>
    <w:p w:rsidR="00AA63A0" w:rsidRPr="001549F8" w:rsidRDefault="00AA63A0" w:rsidP="00C16949">
      <w:pPr>
        <w:pStyle w:val="Title2"/>
        <w:rPr>
          <w:rFonts w:cstheme="minorHAnsi"/>
        </w:rPr>
      </w:pPr>
    </w:p>
    <w:p w:rsidR="00A234F0" w:rsidRPr="001549F8" w:rsidRDefault="00A234F0" w:rsidP="00C16949">
      <w:pPr>
        <w:pStyle w:val="Title2"/>
        <w:jc w:val="left"/>
        <w:rPr>
          <w:rFonts w:cstheme="minorHAnsi"/>
          <w:b/>
        </w:rPr>
      </w:pPr>
    </w:p>
    <w:p w:rsidR="00FD1DAF" w:rsidRPr="001549F8" w:rsidRDefault="008D2F88" w:rsidP="00C16949">
      <w:pPr>
        <w:pStyle w:val="Title2"/>
        <w:rPr>
          <w:rFonts w:cstheme="minorHAnsi"/>
        </w:rPr>
      </w:pPr>
      <w:r w:rsidRPr="001549F8">
        <w:rPr>
          <w:rFonts w:cstheme="minorHAnsi"/>
        </w:rPr>
        <w:lastRenderedPageBreak/>
        <w:t>Audience Analysis</w:t>
      </w:r>
    </w:p>
    <w:p w:rsidR="003A0C87" w:rsidRPr="001549F8" w:rsidRDefault="008D2F88" w:rsidP="00C16949">
      <w:pPr>
        <w:pStyle w:val="Title2"/>
        <w:rPr>
          <w:rFonts w:cstheme="minorHAnsi"/>
          <w:b/>
        </w:rPr>
      </w:pPr>
      <w:r w:rsidRPr="001549F8">
        <w:rPr>
          <w:rFonts w:cstheme="minorHAnsi"/>
          <w:b/>
        </w:rPr>
        <w:t xml:space="preserve">Introduction </w:t>
      </w:r>
    </w:p>
    <w:p w:rsidR="009D5111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1549F8">
        <w:rPr>
          <w:rFonts w:cstheme="minorHAnsi"/>
        </w:rPr>
        <w:t xml:space="preserve">Audience analysis usually focuses on the identification of </w:t>
      </w:r>
      <w:r w:rsidR="00BC17A8" w:rsidRPr="001549F8">
        <w:rPr>
          <w:rFonts w:cstheme="minorHAnsi"/>
        </w:rPr>
        <w:t xml:space="preserve">the audience in terms </w:t>
      </w:r>
      <w:r w:rsidR="00BE498E" w:rsidRPr="001549F8">
        <w:rPr>
          <w:rFonts w:cstheme="minorHAnsi"/>
        </w:rPr>
        <w:t>of their</w:t>
      </w:r>
      <w:r w:rsidR="00BC17A8" w:rsidRPr="001549F8">
        <w:rPr>
          <w:rFonts w:cstheme="minorHAnsi"/>
        </w:rPr>
        <w:t xml:space="preserve"> demographic features such as </w:t>
      </w:r>
      <w:r w:rsidR="00BE498E" w:rsidRPr="001549F8">
        <w:rPr>
          <w:rFonts w:cstheme="minorHAnsi"/>
        </w:rPr>
        <w:t xml:space="preserve">cultural or </w:t>
      </w:r>
      <w:r w:rsidR="001645A8" w:rsidRPr="001549F8">
        <w:rPr>
          <w:rFonts w:cstheme="minorHAnsi"/>
        </w:rPr>
        <w:t>ethnic</w:t>
      </w:r>
      <w:r w:rsidR="00BE498E" w:rsidRPr="001549F8">
        <w:rPr>
          <w:rFonts w:cstheme="minorHAnsi"/>
        </w:rPr>
        <w:t xml:space="preserve"> background, </w:t>
      </w:r>
      <w:r w:rsidR="001645A8" w:rsidRPr="001549F8">
        <w:rPr>
          <w:rFonts w:cstheme="minorHAnsi"/>
        </w:rPr>
        <w:t>racial, group membership, sexual orientation, religion, gender, age etcetera</w:t>
      </w:r>
      <w:r w:rsidR="00785CAA" w:rsidRPr="001549F8">
        <w:rPr>
          <w:rFonts w:cstheme="minorHAnsi"/>
        </w:rPr>
        <w:t xml:space="preserve">, as well as adapting </w:t>
      </w:r>
      <w:r w:rsidR="0077649F" w:rsidRPr="001549F8">
        <w:rPr>
          <w:rFonts w:cstheme="minorHAnsi"/>
        </w:rPr>
        <w:t xml:space="preserve">the speech to the audience’s beliefs, attitudes, level of </w:t>
      </w:r>
      <w:r w:rsidR="008F115E" w:rsidRPr="001549F8">
        <w:rPr>
          <w:rFonts w:cstheme="minorHAnsi"/>
        </w:rPr>
        <w:t>understanding, and</w:t>
      </w:r>
      <w:r w:rsidR="0077649F" w:rsidRPr="001549F8">
        <w:rPr>
          <w:rFonts w:cstheme="minorHAnsi"/>
        </w:rPr>
        <w:t xml:space="preserve"> </w:t>
      </w:r>
      <w:r w:rsidR="00BB5436" w:rsidRPr="001549F8">
        <w:rPr>
          <w:rFonts w:cstheme="minorHAnsi"/>
        </w:rPr>
        <w:t>interests</w:t>
      </w:r>
      <w:sdt>
        <w:sdtPr>
          <w:rPr>
            <w:rFonts w:cstheme="minorHAnsi"/>
          </w:rPr>
          <w:id w:val="1287396804"/>
          <w:citation/>
        </w:sdtPr>
        <w:sdtEndPr/>
        <w:sdtContent>
          <w:r w:rsidR="00296490" w:rsidRPr="001549F8">
            <w:rPr>
              <w:rFonts w:cstheme="minorHAnsi"/>
            </w:rPr>
            <w:fldChar w:fldCharType="begin"/>
          </w:r>
          <w:r w:rsidR="00296490" w:rsidRPr="001549F8">
            <w:rPr>
              <w:rFonts w:cstheme="minorHAnsi"/>
              <w:lang w:val="en-GB"/>
            </w:rPr>
            <w:instrText xml:space="preserve"> CITATION Bee12 \l 2057 </w:instrText>
          </w:r>
          <w:r w:rsidR="00296490" w:rsidRPr="001549F8">
            <w:rPr>
              <w:rFonts w:cstheme="minorHAnsi"/>
            </w:rPr>
            <w:fldChar w:fldCharType="separate"/>
          </w:r>
          <w:r w:rsidR="00296490" w:rsidRPr="001549F8">
            <w:rPr>
              <w:rFonts w:cstheme="minorHAnsi"/>
              <w:noProof/>
              <w:lang w:val="en-GB"/>
            </w:rPr>
            <w:t xml:space="preserve"> (Beebe, 2012)</w:t>
          </w:r>
          <w:r w:rsidR="00296490" w:rsidRPr="001549F8">
            <w:rPr>
              <w:rFonts w:cstheme="minorHAnsi"/>
            </w:rPr>
            <w:fldChar w:fldCharType="end"/>
          </w:r>
        </w:sdtContent>
      </w:sdt>
      <w:r w:rsidR="00BB5436" w:rsidRPr="001549F8">
        <w:rPr>
          <w:rFonts w:cstheme="minorHAnsi"/>
        </w:rPr>
        <w:t xml:space="preserve">. This paper </w:t>
      </w:r>
      <w:r w:rsidR="00885C9B" w:rsidRPr="001549F8">
        <w:rPr>
          <w:rFonts w:cstheme="minorHAnsi"/>
        </w:rPr>
        <w:t xml:space="preserve">will focus on the preparation of the audience profile </w:t>
      </w:r>
      <w:r w:rsidR="00F702F9" w:rsidRPr="001549F8">
        <w:rPr>
          <w:rFonts w:cstheme="minorHAnsi"/>
        </w:rPr>
        <w:t xml:space="preserve">of my class by using the </w:t>
      </w:r>
      <w:r w:rsidR="00D55533" w:rsidRPr="001549F8">
        <w:rPr>
          <w:rFonts w:cstheme="minorHAnsi"/>
        </w:rPr>
        <w:t>aforementioned demographic</w:t>
      </w:r>
      <w:r w:rsidR="00F702F9" w:rsidRPr="001549F8">
        <w:rPr>
          <w:rFonts w:cstheme="minorHAnsi"/>
        </w:rPr>
        <w:t xml:space="preserve"> traits.</w:t>
      </w:r>
    </w:p>
    <w:p w:rsidR="009D5111" w:rsidRPr="001549F8" w:rsidRDefault="008D2F88" w:rsidP="00C16949">
      <w:pPr>
        <w:pStyle w:val="Title2"/>
        <w:rPr>
          <w:rFonts w:cstheme="minorHAnsi"/>
          <w:b/>
          <w:bCs/>
        </w:rPr>
      </w:pPr>
      <w:r w:rsidRPr="001549F8">
        <w:rPr>
          <w:rFonts w:cstheme="minorHAnsi"/>
          <w:b/>
          <w:bCs/>
        </w:rPr>
        <w:t>Which categories were easiest to determine and why?</w:t>
      </w:r>
    </w:p>
    <w:p w:rsidR="00993B69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Cs/>
        </w:rPr>
      </w:pPr>
      <w:r w:rsidRPr="001549F8">
        <w:rPr>
          <w:rFonts w:cstheme="minorHAnsi"/>
          <w:bCs/>
        </w:rPr>
        <w:t>The categories of demographic characteristics were easiest to determine age</w:t>
      </w:r>
      <w:r w:rsidR="00BE4927" w:rsidRPr="001549F8">
        <w:rPr>
          <w:rFonts w:cstheme="minorHAnsi"/>
          <w:bCs/>
        </w:rPr>
        <w:t xml:space="preserve"> </w:t>
      </w:r>
      <w:r w:rsidR="001F6341" w:rsidRPr="001549F8">
        <w:rPr>
          <w:rFonts w:cstheme="minorHAnsi"/>
          <w:bCs/>
        </w:rPr>
        <w:t>and gender</w:t>
      </w:r>
      <w:r w:rsidR="00BE4927" w:rsidRPr="001549F8">
        <w:rPr>
          <w:rFonts w:cstheme="minorHAnsi"/>
          <w:bCs/>
        </w:rPr>
        <w:t xml:space="preserve">. Age is easy to determine </w:t>
      </w:r>
      <w:r w:rsidR="001F6341" w:rsidRPr="001549F8">
        <w:rPr>
          <w:rFonts w:cstheme="minorHAnsi"/>
          <w:bCs/>
        </w:rPr>
        <w:t>because,</w:t>
      </w:r>
      <w:r w:rsidR="00BE4927" w:rsidRPr="001549F8">
        <w:rPr>
          <w:rFonts w:cstheme="minorHAnsi"/>
          <w:bCs/>
        </w:rPr>
        <w:t xml:space="preserve"> as college students, we often </w:t>
      </w:r>
      <w:r w:rsidR="001D66C6" w:rsidRPr="001549F8">
        <w:rPr>
          <w:rFonts w:cstheme="minorHAnsi"/>
          <w:bCs/>
        </w:rPr>
        <w:t xml:space="preserve">listen to the same kinds of music, watch the same shows as well </w:t>
      </w:r>
      <w:r w:rsidR="005C5408" w:rsidRPr="001549F8">
        <w:rPr>
          <w:rFonts w:cstheme="minorHAnsi"/>
          <w:bCs/>
        </w:rPr>
        <w:t xml:space="preserve">as we have </w:t>
      </w:r>
      <w:r w:rsidR="001D66C6" w:rsidRPr="001549F8">
        <w:rPr>
          <w:rFonts w:cstheme="minorHAnsi"/>
          <w:bCs/>
        </w:rPr>
        <w:t xml:space="preserve">a standard school </w:t>
      </w:r>
      <w:r w:rsidR="00E4394B" w:rsidRPr="001549F8">
        <w:rPr>
          <w:rFonts w:cstheme="minorHAnsi"/>
          <w:bCs/>
        </w:rPr>
        <w:t>history. We</w:t>
      </w:r>
      <w:r w:rsidR="00EE4793" w:rsidRPr="001549F8">
        <w:rPr>
          <w:rFonts w:cstheme="minorHAnsi"/>
          <w:bCs/>
        </w:rPr>
        <w:t xml:space="preserve"> </w:t>
      </w:r>
      <w:r w:rsidR="00E4394B" w:rsidRPr="001549F8">
        <w:rPr>
          <w:rFonts w:cstheme="minorHAnsi"/>
          <w:bCs/>
        </w:rPr>
        <w:t>have several things in common in the university environment</w:t>
      </w:r>
      <w:sdt>
        <w:sdtPr>
          <w:rPr>
            <w:rFonts w:cstheme="minorHAnsi"/>
            <w:bCs/>
          </w:rPr>
          <w:id w:val="98682412"/>
          <w:citation/>
        </w:sdtPr>
        <w:sdtEndPr/>
        <w:sdtContent>
          <w:r w:rsidR="004E7F54" w:rsidRPr="001549F8">
            <w:rPr>
              <w:rFonts w:cstheme="minorHAnsi"/>
              <w:bCs/>
            </w:rPr>
            <w:fldChar w:fldCharType="begin"/>
          </w:r>
          <w:r w:rsidR="004E7F54" w:rsidRPr="001549F8">
            <w:rPr>
              <w:rFonts w:cstheme="minorHAnsi"/>
              <w:bCs/>
              <w:lang w:val="en-GB"/>
            </w:rPr>
            <w:instrText xml:space="preserve"> CITATION Bee12 \l 2057 </w:instrText>
          </w:r>
          <w:r w:rsidR="004E7F54" w:rsidRPr="001549F8">
            <w:rPr>
              <w:rFonts w:cstheme="minorHAnsi"/>
              <w:bCs/>
            </w:rPr>
            <w:fldChar w:fldCharType="separate"/>
          </w:r>
          <w:r w:rsidR="004E7F54" w:rsidRPr="001549F8">
            <w:rPr>
              <w:rFonts w:cstheme="minorHAnsi"/>
              <w:bCs/>
              <w:noProof/>
              <w:lang w:val="en-GB"/>
            </w:rPr>
            <w:t xml:space="preserve"> </w:t>
          </w:r>
          <w:r w:rsidR="004E7F54" w:rsidRPr="001549F8">
            <w:rPr>
              <w:rFonts w:cstheme="minorHAnsi"/>
              <w:noProof/>
              <w:lang w:val="en-GB"/>
            </w:rPr>
            <w:t>(Beebe, 2012)</w:t>
          </w:r>
          <w:r w:rsidR="004E7F54" w:rsidRPr="001549F8">
            <w:rPr>
              <w:rFonts w:cstheme="minorHAnsi"/>
              <w:bCs/>
            </w:rPr>
            <w:fldChar w:fldCharType="end"/>
          </w:r>
        </w:sdtContent>
      </w:sdt>
      <w:r w:rsidR="003154D2" w:rsidRPr="001549F8">
        <w:rPr>
          <w:rFonts w:cstheme="minorHAnsi"/>
          <w:bCs/>
        </w:rPr>
        <w:t xml:space="preserve">.Therefore, </w:t>
      </w:r>
      <w:r w:rsidR="002F032B" w:rsidRPr="001549F8">
        <w:rPr>
          <w:rFonts w:cstheme="minorHAnsi"/>
          <w:bCs/>
        </w:rPr>
        <w:t>if I would</w:t>
      </w:r>
      <w:r w:rsidR="003154D2" w:rsidRPr="001549F8">
        <w:rPr>
          <w:rFonts w:cstheme="minorHAnsi"/>
          <w:bCs/>
        </w:rPr>
        <w:t xml:space="preserve"> like to </w:t>
      </w:r>
      <w:r w:rsidR="002F032B" w:rsidRPr="001549F8">
        <w:rPr>
          <w:rFonts w:cstheme="minorHAnsi"/>
          <w:bCs/>
        </w:rPr>
        <w:t>speak</w:t>
      </w:r>
      <w:r w:rsidR="003154D2" w:rsidRPr="001549F8">
        <w:rPr>
          <w:rFonts w:cstheme="minorHAnsi"/>
          <w:bCs/>
        </w:rPr>
        <w:t xml:space="preserve"> about any topic, </w:t>
      </w:r>
      <w:r w:rsidR="006C7B55" w:rsidRPr="001549F8">
        <w:rPr>
          <w:rFonts w:cstheme="minorHAnsi"/>
          <w:bCs/>
        </w:rPr>
        <w:t xml:space="preserve">I will not face any challenge to explain to my </w:t>
      </w:r>
      <w:r w:rsidR="00317D21" w:rsidRPr="001549F8">
        <w:rPr>
          <w:rFonts w:cstheme="minorHAnsi"/>
          <w:bCs/>
        </w:rPr>
        <w:t>colleagues concerning</w:t>
      </w:r>
      <w:r w:rsidR="0065648A" w:rsidRPr="001549F8">
        <w:rPr>
          <w:rFonts w:cstheme="minorHAnsi"/>
          <w:bCs/>
        </w:rPr>
        <w:t xml:space="preserve"> my </w:t>
      </w:r>
      <w:r w:rsidR="00317D21" w:rsidRPr="001549F8">
        <w:rPr>
          <w:rFonts w:cstheme="minorHAnsi"/>
          <w:bCs/>
        </w:rPr>
        <w:t>age. Thus, age</w:t>
      </w:r>
      <w:r w:rsidR="0065648A" w:rsidRPr="001549F8">
        <w:rPr>
          <w:rFonts w:cstheme="minorHAnsi"/>
          <w:bCs/>
        </w:rPr>
        <w:t xml:space="preserve"> is a significant demographic characteristic and can help in selecting the topic </w:t>
      </w:r>
      <w:r w:rsidR="00317D21" w:rsidRPr="001549F8">
        <w:rPr>
          <w:rFonts w:cstheme="minorHAnsi"/>
          <w:bCs/>
        </w:rPr>
        <w:t xml:space="preserve">of the </w:t>
      </w:r>
      <w:r w:rsidR="005C5408" w:rsidRPr="001549F8">
        <w:rPr>
          <w:rFonts w:cstheme="minorHAnsi"/>
          <w:bCs/>
        </w:rPr>
        <w:t>speech. Gender</w:t>
      </w:r>
      <w:r w:rsidR="000F7B4B" w:rsidRPr="001549F8">
        <w:rPr>
          <w:rFonts w:cstheme="minorHAnsi"/>
          <w:bCs/>
        </w:rPr>
        <w:t xml:space="preserve"> as a demographic factor, on the other hand, is easy to determine </w:t>
      </w:r>
      <w:r w:rsidR="00FB6999" w:rsidRPr="001549F8">
        <w:rPr>
          <w:rFonts w:cstheme="minorHAnsi"/>
          <w:bCs/>
        </w:rPr>
        <w:t>since it is not hard to find the rat</w:t>
      </w:r>
      <w:r w:rsidR="007A0544" w:rsidRPr="001549F8">
        <w:rPr>
          <w:rFonts w:cstheme="minorHAnsi"/>
          <w:bCs/>
        </w:rPr>
        <w:t xml:space="preserve">io of women to men in our </w:t>
      </w:r>
      <w:r w:rsidR="00FF1F5E" w:rsidRPr="001549F8">
        <w:rPr>
          <w:rFonts w:cstheme="minorHAnsi"/>
          <w:bCs/>
        </w:rPr>
        <w:t>class. Gender</w:t>
      </w:r>
      <w:r w:rsidR="007A0544" w:rsidRPr="001549F8">
        <w:rPr>
          <w:rFonts w:cstheme="minorHAnsi"/>
          <w:bCs/>
        </w:rPr>
        <w:t xml:space="preserve"> is very crucial because it can help choose the topic as well as adapt the interests </w:t>
      </w:r>
      <w:r w:rsidR="00FF1F5E" w:rsidRPr="001549F8">
        <w:rPr>
          <w:rFonts w:cstheme="minorHAnsi"/>
          <w:bCs/>
        </w:rPr>
        <w:t xml:space="preserve">and attitudes of the </w:t>
      </w:r>
      <w:r w:rsidR="00E63394" w:rsidRPr="001549F8">
        <w:rPr>
          <w:rFonts w:cstheme="minorHAnsi"/>
          <w:bCs/>
        </w:rPr>
        <w:t xml:space="preserve">audience. However, one should make sure not to make unnecessary jokes, </w:t>
      </w:r>
      <w:r w:rsidR="0016565F" w:rsidRPr="001549F8">
        <w:rPr>
          <w:rFonts w:cstheme="minorHAnsi"/>
          <w:bCs/>
        </w:rPr>
        <w:t xml:space="preserve">or use any stereotypes or sexist language concerning </w:t>
      </w:r>
      <w:r w:rsidR="00672742" w:rsidRPr="001549F8">
        <w:rPr>
          <w:rFonts w:cstheme="minorHAnsi"/>
          <w:bCs/>
        </w:rPr>
        <w:t xml:space="preserve">gender. For instance, </w:t>
      </w:r>
      <w:r w:rsidR="00304FD5" w:rsidRPr="001549F8">
        <w:rPr>
          <w:rFonts w:cstheme="minorHAnsi"/>
          <w:bCs/>
        </w:rPr>
        <w:t xml:space="preserve">if the speech topic may any way </w:t>
      </w:r>
      <w:r w:rsidR="00FA6DEE" w:rsidRPr="001549F8">
        <w:rPr>
          <w:rFonts w:cstheme="minorHAnsi"/>
          <w:bCs/>
        </w:rPr>
        <w:t xml:space="preserve">look like discriminative on a gender basis, then most likely nobody will be interested in listening </w:t>
      </w:r>
      <w:r w:rsidR="00D1234A" w:rsidRPr="001549F8">
        <w:rPr>
          <w:rFonts w:cstheme="minorHAnsi"/>
          <w:bCs/>
        </w:rPr>
        <w:t>to the speech. Additionally, the speaker may lose credibility as well.</w:t>
      </w:r>
    </w:p>
    <w:p w:rsidR="00834959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Cs/>
        </w:rPr>
      </w:pPr>
      <w:r w:rsidRPr="001549F8">
        <w:rPr>
          <w:rFonts w:cstheme="minorHAnsi"/>
          <w:b/>
          <w:bCs/>
        </w:rPr>
        <w:t>Which required more guesswork? Explain.</w:t>
      </w:r>
    </w:p>
    <w:p w:rsidR="00834959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Cs/>
        </w:rPr>
      </w:pPr>
      <w:r w:rsidRPr="001549F8">
        <w:rPr>
          <w:rFonts w:cstheme="minorHAnsi"/>
          <w:bCs/>
        </w:rPr>
        <w:lastRenderedPageBreak/>
        <w:t>The demographic factors that needed more guesswork are culture</w:t>
      </w:r>
      <w:r w:rsidR="00977CD3" w:rsidRPr="001549F8">
        <w:rPr>
          <w:rFonts w:cstheme="minorHAnsi"/>
          <w:bCs/>
        </w:rPr>
        <w:t xml:space="preserve"> or ethnic background,</w:t>
      </w:r>
      <w:r w:rsidRPr="001549F8">
        <w:rPr>
          <w:rFonts w:cstheme="minorHAnsi"/>
          <w:bCs/>
        </w:rPr>
        <w:t xml:space="preserve"> religion, group membership</w:t>
      </w:r>
      <w:r w:rsidR="00CD6FF9" w:rsidRPr="001549F8">
        <w:rPr>
          <w:rFonts w:cstheme="minorHAnsi"/>
          <w:bCs/>
        </w:rPr>
        <w:t xml:space="preserve">, as well as </w:t>
      </w:r>
      <w:r w:rsidR="005A6F93" w:rsidRPr="001549F8">
        <w:rPr>
          <w:rFonts w:cstheme="minorHAnsi"/>
          <w:bCs/>
        </w:rPr>
        <w:t>racial. Culture</w:t>
      </w:r>
      <w:r w:rsidR="00F476A7" w:rsidRPr="001549F8">
        <w:rPr>
          <w:rFonts w:cstheme="minorHAnsi"/>
          <w:bCs/>
        </w:rPr>
        <w:t xml:space="preserve"> and religion </w:t>
      </w:r>
      <w:r w:rsidR="00CD6FF9" w:rsidRPr="001549F8">
        <w:rPr>
          <w:rFonts w:cstheme="minorHAnsi"/>
          <w:bCs/>
        </w:rPr>
        <w:t xml:space="preserve">attracted more guesswork because </w:t>
      </w:r>
      <w:r w:rsidR="001C0852" w:rsidRPr="001549F8">
        <w:rPr>
          <w:rFonts w:cstheme="minorHAnsi"/>
          <w:bCs/>
        </w:rPr>
        <w:t xml:space="preserve">of it a complex demographic </w:t>
      </w:r>
      <w:r w:rsidR="00CF09A2" w:rsidRPr="001549F8">
        <w:rPr>
          <w:rFonts w:cstheme="minorHAnsi"/>
          <w:bCs/>
        </w:rPr>
        <w:t>characteristic which</w:t>
      </w:r>
      <w:r w:rsidR="001C0852" w:rsidRPr="001549F8">
        <w:rPr>
          <w:rFonts w:cstheme="minorHAnsi"/>
          <w:bCs/>
        </w:rPr>
        <w:t xml:space="preserve"> involves several components to determine the exact culture of a </w:t>
      </w:r>
      <w:r w:rsidR="00CF09A2" w:rsidRPr="001549F8">
        <w:rPr>
          <w:rFonts w:cstheme="minorHAnsi"/>
          <w:bCs/>
        </w:rPr>
        <w:t>person. However, one can identify a person's culture by ob</w:t>
      </w:r>
      <w:r w:rsidR="00135C4C" w:rsidRPr="001549F8">
        <w:rPr>
          <w:rFonts w:cstheme="minorHAnsi"/>
          <w:bCs/>
        </w:rPr>
        <w:t>serving he or she behaves,</w:t>
      </w:r>
      <w:r w:rsidR="00CF09A2" w:rsidRPr="001549F8">
        <w:rPr>
          <w:rFonts w:cstheme="minorHAnsi"/>
          <w:bCs/>
        </w:rPr>
        <w:t xml:space="preserve"> their mode of dress</w:t>
      </w:r>
      <w:r w:rsidR="00135C4C" w:rsidRPr="001549F8">
        <w:rPr>
          <w:rFonts w:cstheme="minorHAnsi"/>
          <w:bCs/>
        </w:rPr>
        <w:t>, leisure time pursuits, dietary practices</w:t>
      </w:r>
      <w:r w:rsidR="003409A7" w:rsidRPr="001549F8">
        <w:rPr>
          <w:rFonts w:cstheme="minorHAnsi"/>
          <w:bCs/>
        </w:rPr>
        <w:t>, religious observances, as well as the language is spoken at their home countries</w:t>
      </w:r>
      <w:r w:rsidR="00F476A7" w:rsidRPr="001549F8">
        <w:rPr>
          <w:rFonts w:cstheme="minorHAnsi"/>
          <w:bCs/>
        </w:rPr>
        <w:t xml:space="preserve">.On the other, a </w:t>
      </w:r>
      <w:r w:rsidR="007F5CC1" w:rsidRPr="001549F8">
        <w:rPr>
          <w:rFonts w:cstheme="minorHAnsi"/>
          <w:bCs/>
        </w:rPr>
        <w:t>person’s ‘race</w:t>
      </w:r>
      <w:r w:rsidR="00F476A7" w:rsidRPr="001549F8">
        <w:rPr>
          <w:rFonts w:cstheme="minorHAnsi"/>
          <w:bCs/>
        </w:rPr>
        <w:t xml:space="preserve"> can </w:t>
      </w:r>
      <w:r w:rsidR="007F5CC1" w:rsidRPr="001549F8">
        <w:rPr>
          <w:rFonts w:cstheme="minorHAnsi"/>
          <w:bCs/>
        </w:rPr>
        <w:t xml:space="preserve">be determined through guesswork through accent when they talk, dietary practices, and culture </w:t>
      </w:r>
      <w:sdt>
        <w:sdtPr>
          <w:rPr>
            <w:rFonts w:cstheme="minorHAnsi"/>
            <w:bCs/>
          </w:rPr>
          <w:id w:val="-253367460"/>
          <w:citation/>
        </w:sdtPr>
        <w:sdtEndPr/>
        <w:sdtContent>
          <w:r w:rsidR="004E7F54" w:rsidRPr="001549F8">
            <w:rPr>
              <w:rFonts w:cstheme="minorHAnsi"/>
              <w:bCs/>
            </w:rPr>
            <w:fldChar w:fldCharType="begin"/>
          </w:r>
          <w:r w:rsidR="004E7F54" w:rsidRPr="001549F8">
            <w:rPr>
              <w:rFonts w:cstheme="minorHAnsi"/>
              <w:bCs/>
              <w:lang w:val="en-GB"/>
            </w:rPr>
            <w:instrText xml:space="preserve"> CITATION Bee12 \l 2057 </w:instrText>
          </w:r>
          <w:r w:rsidR="004E7F54" w:rsidRPr="001549F8">
            <w:rPr>
              <w:rFonts w:cstheme="minorHAnsi"/>
              <w:bCs/>
            </w:rPr>
            <w:fldChar w:fldCharType="separate"/>
          </w:r>
          <w:r w:rsidR="004E7F54" w:rsidRPr="001549F8">
            <w:rPr>
              <w:rFonts w:cstheme="minorHAnsi"/>
              <w:noProof/>
              <w:lang w:val="en-GB"/>
            </w:rPr>
            <w:t>(Beebe, 2012)</w:t>
          </w:r>
          <w:r w:rsidR="004E7F54" w:rsidRPr="001549F8">
            <w:rPr>
              <w:rFonts w:cstheme="minorHAnsi"/>
              <w:bCs/>
            </w:rPr>
            <w:fldChar w:fldCharType="end"/>
          </w:r>
        </w:sdtContent>
      </w:sdt>
      <w:r w:rsidR="00275371" w:rsidRPr="001549F8">
        <w:rPr>
          <w:rFonts w:cstheme="minorHAnsi"/>
          <w:bCs/>
        </w:rPr>
        <w:t>.</w:t>
      </w:r>
    </w:p>
    <w:p w:rsidR="007B5005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Cs/>
        </w:rPr>
      </w:pPr>
      <w:r w:rsidRPr="001549F8">
        <w:rPr>
          <w:rFonts w:cstheme="minorHAnsi"/>
          <w:bCs/>
        </w:rPr>
        <w:t xml:space="preserve">Culture </w:t>
      </w:r>
      <w:r w:rsidR="00A22C35" w:rsidRPr="001549F8">
        <w:rPr>
          <w:rFonts w:cstheme="minorHAnsi"/>
          <w:bCs/>
        </w:rPr>
        <w:t>refers to the sha</w:t>
      </w:r>
      <w:r w:rsidR="0018034A" w:rsidRPr="001549F8">
        <w:rPr>
          <w:rFonts w:cstheme="minorHAnsi"/>
          <w:bCs/>
        </w:rPr>
        <w:t>red norms, values, attitudes, behavior</w:t>
      </w:r>
      <w:r w:rsidR="00A22C35" w:rsidRPr="001549F8">
        <w:rPr>
          <w:rFonts w:cstheme="minorHAnsi"/>
          <w:bCs/>
        </w:rPr>
        <w:t xml:space="preserve">, and knowledge of a particular group of </w:t>
      </w:r>
      <w:r w:rsidR="0018034A" w:rsidRPr="001549F8">
        <w:rPr>
          <w:rFonts w:cstheme="minorHAnsi"/>
          <w:bCs/>
        </w:rPr>
        <w:t xml:space="preserve">people. Therefore, it is crucial to be sensitive to the feelings and culture of other students </w:t>
      </w:r>
      <w:r w:rsidR="00470869" w:rsidRPr="001549F8">
        <w:rPr>
          <w:rFonts w:cstheme="minorHAnsi"/>
          <w:bCs/>
        </w:rPr>
        <w:t xml:space="preserve">to avoid saying which may offend </w:t>
      </w:r>
      <w:r w:rsidR="000D2DAB" w:rsidRPr="001549F8">
        <w:rPr>
          <w:rFonts w:cstheme="minorHAnsi"/>
          <w:bCs/>
        </w:rPr>
        <w:t>them. Ethnicity</w:t>
      </w:r>
      <w:r w:rsidR="007A3AE0" w:rsidRPr="001549F8">
        <w:rPr>
          <w:rFonts w:cstheme="minorHAnsi"/>
          <w:bCs/>
        </w:rPr>
        <w:t xml:space="preserve">, on the other hand, </w:t>
      </w:r>
      <w:r w:rsidR="000D2DAB" w:rsidRPr="001549F8">
        <w:rPr>
          <w:rFonts w:cstheme="minorHAnsi"/>
          <w:bCs/>
        </w:rPr>
        <w:t xml:space="preserve">is the individual’s religious or national </w:t>
      </w:r>
      <w:r w:rsidR="00B35144" w:rsidRPr="001549F8">
        <w:rPr>
          <w:rFonts w:cstheme="minorHAnsi"/>
          <w:bCs/>
        </w:rPr>
        <w:t>heritage. Students come</w:t>
      </w:r>
      <w:r w:rsidR="000D2DAB" w:rsidRPr="001549F8">
        <w:rPr>
          <w:rFonts w:cstheme="minorHAnsi"/>
          <w:bCs/>
        </w:rPr>
        <w:t xml:space="preserve"> from various </w:t>
      </w:r>
      <w:r w:rsidR="00B35144" w:rsidRPr="001549F8">
        <w:rPr>
          <w:rFonts w:cstheme="minorHAnsi"/>
          <w:bCs/>
        </w:rPr>
        <w:t>continents, Asia</w:t>
      </w:r>
      <w:r w:rsidR="000D2DAB" w:rsidRPr="001549F8">
        <w:rPr>
          <w:rFonts w:cstheme="minorHAnsi"/>
          <w:bCs/>
        </w:rPr>
        <w:t xml:space="preserve">, Africa, Europe </w:t>
      </w:r>
      <w:r w:rsidR="00D94031" w:rsidRPr="001549F8">
        <w:rPr>
          <w:rFonts w:cstheme="minorHAnsi"/>
          <w:bCs/>
        </w:rPr>
        <w:t>etcetera.</w:t>
      </w:r>
    </w:p>
    <w:p w:rsidR="007B5005" w:rsidRPr="001549F8" w:rsidRDefault="00D94031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Cs/>
        </w:rPr>
      </w:pPr>
      <w:r w:rsidRPr="001549F8">
        <w:rPr>
          <w:rFonts w:cstheme="minorHAnsi"/>
          <w:bCs/>
        </w:rPr>
        <w:t xml:space="preserve"> Race</w:t>
      </w:r>
      <w:r w:rsidR="008D2F88" w:rsidRPr="001549F8">
        <w:rPr>
          <w:rFonts w:cstheme="minorHAnsi"/>
          <w:bCs/>
        </w:rPr>
        <w:t xml:space="preserve"> refers to the </w:t>
      </w:r>
      <w:r w:rsidRPr="001549F8">
        <w:rPr>
          <w:rFonts w:cstheme="minorHAnsi"/>
          <w:bCs/>
        </w:rPr>
        <w:t>individual’s</w:t>
      </w:r>
      <w:r w:rsidR="008D2F88" w:rsidRPr="001549F8">
        <w:rPr>
          <w:rFonts w:cstheme="minorHAnsi"/>
          <w:bCs/>
        </w:rPr>
        <w:t xml:space="preserve"> biological heritage.</w:t>
      </w:r>
      <w:r w:rsidR="00370731" w:rsidRPr="001549F8">
        <w:rPr>
          <w:rFonts w:cstheme="minorHAnsi"/>
          <w:bCs/>
        </w:rPr>
        <w:t xml:space="preserve">Thus, it crucial to learn and understand all the </w:t>
      </w:r>
      <w:r w:rsidRPr="001549F8">
        <w:rPr>
          <w:rFonts w:cstheme="minorHAnsi"/>
          <w:bCs/>
        </w:rPr>
        <w:t>members</w:t>
      </w:r>
      <w:r w:rsidR="00370731" w:rsidRPr="001549F8">
        <w:rPr>
          <w:rFonts w:cstheme="minorHAnsi"/>
          <w:bCs/>
        </w:rPr>
        <w:t xml:space="preserve"> of the class</w:t>
      </w:r>
      <w:r w:rsidR="00FC046A" w:rsidRPr="001549F8">
        <w:rPr>
          <w:rFonts w:cstheme="minorHAnsi"/>
          <w:bCs/>
        </w:rPr>
        <w:t xml:space="preserve"> before the actual </w:t>
      </w:r>
      <w:r w:rsidRPr="001549F8">
        <w:rPr>
          <w:rFonts w:cstheme="minorHAnsi"/>
          <w:bCs/>
        </w:rPr>
        <w:t>speech,</w:t>
      </w:r>
      <w:r w:rsidR="00FC046A" w:rsidRPr="001549F8">
        <w:rPr>
          <w:rFonts w:cstheme="minorHAnsi"/>
          <w:bCs/>
        </w:rPr>
        <w:t xml:space="preserve"> to make sure you will not range or offend </w:t>
      </w:r>
      <w:r w:rsidR="001C5DA1" w:rsidRPr="001549F8">
        <w:rPr>
          <w:rFonts w:cstheme="minorHAnsi"/>
          <w:bCs/>
        </w:rPr>
        <w:t>them. Hence, the analysis of these demographic elements helps one to know</w:t>
      </w:r>
      <w:r w:rsidR="00124F41" w:rsidRPr="001549F8">
        <w:rPr>
          <w:rFonts w:cstheme="minorHAnsi"/>
          <w:bCs/>
        </w:rPr>
        <w:t xml:space="preserve"> whether he or she is going to speak to the multi-cultural audience and prepare adequately.</w:t>
      </w:r>
    </w:p>
    <w:p w:rsidR="00834959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  <w:bCs/>
        </w:rPr>
      </w:pPr>
      <w:r w:rsidRPr="001549F8">
        <w:rPr>
          <w:rFonts w:cstheme="minorHAnsi"/>
          <w:b/>
          <w:bCs/>
        </w:rPr>
        <w:t>Which characteristics do you think are the most important for the speeches given in this course?</w:t>
      </w:r>
    </w:p>
    <w:p w:rsidR="00DD52FA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  <w:bCs/>
        </w:rPr>
      </w:pPr>
      <w:r w:rsidRPr="001549F8">
        <w:rPr>
          <w:rFonts w:cstheme="minorHAnsi"/>
          <w:bCs/>
        </w:rPr>
        <w:t xml:space="preserve">The most crucial demographic </w:t>
      </w:r>
      <w:r w:rsidR="006D21B2" w:rsidRPr="001549F8">
        <w:rPr>
          <w:rFonts w:cstheme="minorHAnsi"/>
          <w:bCs/>
        </w:rPr>
        <w:t xml:space="preserve">characteristics for the speeches given this course </w:t>
      </w:r>
      <w:r w:rsidRPr="001549F8">
        <w:rPr>
          <w:rFonts w:cstheme="minorHAnsi"/>
          <w:bCs/>
        </w:rPr>
        <w:t>are age, ge</w:t>
      </w:r>
      <w:r w:rsidRPr="001549F8">
        <w:rPr>
          <w:rFonts w:cstheme="minorHAnsi"/>
          <w:bCs/>
        </w:rPr>
        <w:t>nder, culture, and religion</w:t>
      </w:r>
      <w:sdt>
        <w:sdtPr>
          <w:rPr>
            <w:rFonts w:cstheme="minorHAnsi"/>
            <w:bCs/>
          </w:rPr>
          <w:id w:val="1640533175"/>
          <w:citation/>
        </w:sdtPr>
        <w:sdtEndPr/>
        <w:sdtContent>
          <w:r w:rsidR="00A80B11" w:rsidRPr="001549F8">
            <w:rPr>
              <w:rFonts w:cstheme="minorHAnsi"/>
              <w:bCs/>
            </w:rPr>
            <w:fldChar w:fldCharType="begin"/>
          </w:r>
          <w:r w:rsidR="00A80B11" w:rsidRPr="001549F8">
            <w:rPr>
              <w:rFonts w:cstheme="minorHAnsi"/>
              <w:bCs/>
              <w:lang w:val="en-GB"/>
            </w:rPr>
            <w:instrText xml:space="preserve"> CITATION McG10 \l 2057 </w:instrText>
          </w:r>
          <w:r w:rsidR="00A80B11" w:rsidRPr="001549F8">
            <w:rPr>
              <w:rFonts w:cstheme="minorHAnsi"/>
              <w:bCs/>
            </w:rPr>
            <w:fldChar w:fldCharType="separate"/>
          </w:r>
          <w:r w:rsidR="00A80B11" w:rsidRPr="001549F8">
            <w:rPr>
              <w:rFonts w:cstheme="minorHAnsi"/>
              <w:bCs/>
              <w:noProof/>
              <w:lang w:val="en-GB"/>
            </w:rPr>
            <w:t xml:space="preserve"> </w:t>
          </w:r>
          <w:r w:rsidR="00A80B11" w:rsidRPr="001549F8">
            <w:rPr>
              <w:rFonts w:cstheme="minorHAnsi"/>
              <w:noProof/>
              <w:lang w:val="en-GB"/>
            </w:rPr>
            <w:t>(McGarrity, 2010)</w:t>
          </w:r>
          <w:r w:rsidR="00A80B11" w:rsidRPr="001549F8">
            <w:rPr>
              <w:rFonts w:cstheme="minorHAnsi"/>
              <w:bCs/>
            </w:rPr>
            <w:fldChar w:fldCharType="end"/>
          </w:r>
        </w:sdtContent>
      </w:sdt>
      <w:r w:rsidR="006D21B2" w:rsidRPr="001549F8">
        <w:rPr>
          <w:rFonts w:cstheme="minorHAnsi"/>
          <w:bCs/>
        </w:rPr>
        <w:t>.T</w:t>
      </w:r>
      <w:r w:rsidR="00B431F6" w:rsidRPr="001549F8">
        <w:rPr>
          <w:rFonts w:cstheme="minorHAnsi"/>
          <w:bCs/>
        </w:rPr>
        <w:t xml:space="preserve">he gender is most helpful in selecting the topic of the speech as well as adapting the speech content </w:t>
      </w:r>
      <w:r w:rsidR="001409C1" w:rsidRPr="001549F8">
        <w:rPr>
          <w:rFonts w:cstheme="minorHAnsi"/>
          <w:bCs/>
        </w:rPr>
        <w:t xml:space="preserve">the needs and interests of the </w:t>
      </w:r>
      <w:r w:rsidR="001311F6" w:rsidRPr="001549F8">
        <w:rPr>
          <w:rFonts w:cstheme="minorHAnsi"/>
          <w:bCs/>
        </w:rPr>
        <w:t>audience. For</w:t>
      </w:r>
      <w:r w:rsidR="00193212" w:rsidRPr="001549F8">
        <w:rPr>
          <w:rFonts w:cstheme="minorHAnsi"/>
          <w:bCs/>
        </w:rPr>
        <w:t xml:space="preserve"> </w:t>
      </w:r>
      <w:r w:rsidR="001311F6" w:rsidRPr="001549F8">
        <w:rPr>
          <w:rFonts w:cstheme="minorHAnsi"/>
          <w:bCs/>
        </w:rPr>
        <w:t>instance,</w:t>
      </w:r>
      <w:r w:rsidR="00193212" w:rsidRPr="001549F8">
        <w:rPr>
          <w:rFonts w:cstheme="minorHAnsi"/>
          <w:bCs/>
        </w:rPr>
        <w:t xml:space="preserve"> the speech about </w:t>
      </w:r>
      <w:r w:rsidR="001311F6" w:rsidRPr="001549F8">
        <w:rPr>
          <w:rFonts w:cstheme="minorHAnsi"/>
          <w:bCs/>
        </w:rPr>
        <w:t>‘</w:t>
      </w:r>
      <w:r w:rsidR="00193212" w:rsidRPr="001549F8">
        <w:rPr>
          <w:rFonts w:cstheme="minorHAnsi"/>
          <w:bCs/>
        </w:rPr>
        <w:t>W</w:t>
      </w:r>
      <w:r w:rsidR="001311F6" w:rsidRPr="001549F8">
        <w:rPr>
          <w:rFonts w:cstheme="minorHAnsi"/>
          <w:bCs/>
        </w:rPr>
        <w:t>omen Ceiling in the S</w:t>
      </w:r>
      <w:r w:rsidR="00193212" w:rsidRPr="001549F8">
        <w:rPr>
          <w:rFonts w:cstheme="minorHAnsi"/>
          <w:bCs/>
        </w:rPr>
        <w:t>ociety</w:t>
      </w:r>
      <w:r w:rsidR="001311F6" w:rsidRPr="001549F8">
        <w:rPr>
          <w:rFonts w:cstheme="minorHAnsi"/>
          <w:bCs/>
        </w:rPr>
        <w:t xml:space="preserve">,' the speakers should </w:t>
      </w:r>
      <w:r w:rsidR="001311F6" w:rsidRPr="001549F8">
        <w:rPr>
          <w:rFonts w:cstheme="minorHAnsi"/>
          <w:bCs/>
        </w:rPr>
        <w:lastRenderedPageBreak/>
        <w:t xml:space="preserve">consider the </w:t>
      </w:r>
      <w:r w:rsidR="007E3191" w:rsidRPr="001549F8">
        <w:rPr>
          <w:rFonts w:cstheme="minorHAnsi"/>
          <w:bCs/>
        </w:rPr>
        <w:t>cause of ceiling in</w:t>
      </w:r>
      <w:r w:rsidR="001311F6" w:rsidRPr="001549F8">
        <w:rPr>
          <w:rFonts w:cstheme="minorHAnsi"/>
          <w:bCs/>
        </w:rPr>
        <w:t xml:space="preserve"> </w:t>
      </w:r>
      <w:r w:rsidR="007E3191" w:rsidRPr="001549F8">
        <w:rPr>
          <w:rFonts w:cstheme="minorHAnsi"/>
          <w:bCs/>
        </w:rPr>
        <w:t>professionalism</w:t>
      </w:r>
      <w:r w:rsidR="00647641" w:rsidRPr="001549F8">
        <w:rPr>
          <w:rFonts w:cstheme="minorHAnsi"/>
          <w:bCs/>
        </w:rPr>
        <w:t>,</w:t>
      </w:r>
      <w:r w:rsidR="001311F6" w:rsidRPr="001549F8">
        <w:rPr>
          <w:rFonts w:cstheme="minorHAnsi"/>
          <w:bCs/>
        </w:rPr>
        <w:t xml:space="preserve"> and in a leadership role from both </w:t>
      </w:r>
      <w:r w:rsidR="007E3191" w:rsidRPr="001549F8">
        <w:rPr>
          <w:rFonts w:cstheme="minorHAnsi"/>
          <w:bCs/>
        </w:rPr>
        <w:t>matriarch and</w:t>
      </w:r>
      <w:r w:rsidR="00647641" w:rsidRPr="001549F8">
        <w:rPr>
          <w:rFonts w:cstheme="minorHAnsi"/>
          <w:bCs/>
        </w:rPr>
        <w:t xml:space="preserve"> patriarch point of </w:t>
      </w:r>
      <w:r w:rsidR="007E3191" w:rsidRPr="001549F8">
        <w:rPr>
          <w:rFonts w:cstheme="minorHAnsi"/>
          <w:bCs/>
        </w:rPr>
        <w:t>view to</w:t>
      </w:r>
      <w:r w:rsidR="00647641" w:rsidRPr="001549F8">
        <w:rPr>
          <w:rFonts w:cstheme="minorHAnsi"/>
          <w:bCs/>
        </w:rPr>
        <w:t xml:space="preserve"> establish a balancing </w:t>
      </w:r>
      <w:r w:rsidR="00F97488" w:rsidRPr="001549F8">
        <w:rPr>
          <w:rFonts w:cstheme="minorHAnsi"/>
          <w:bCs/>
        </w:rPr>
        <w:t>ground and</w:t>
      </w:r>
      <w:r w:rsidR="007E3191" w:rsidRPr="001549F8">
        <w:rPr>
          <w:rFonts w:cstheme="minorHAnsi"/>
          <w:bCs/>
        </w:rPr>
        <w:t xml:space="preserve"> minimize the chances of annoying on </w:t>
      </w:r>
      <w:r w:rsidR="00F97488" w:rsidRPr="001549F8">
        <w:rPr>
          <w:rFonts w:cstheme="minorHAnsi"/>
          <w:bCs/>
        </w:rPr>
        <w:t xml:space="preserve">gender. </w:t>
      </w:r>
      <w:r w:rsidR="0013101F" w:rsidRPr="001549F8">
        <w:rPr>
          <w:rFonts w:cstheme="minorHAnsi"/>
          <w:bCs/>
        </w:rPr>
        <w:t>Age is</w:t>
      </w:r>
      <w:r w:rsidR="00F97488" w:rsidRPr="001549F8">
        <w:rPr>
          <w:rFonts w:cstheme="minorHAnsi"/>
          <w:bCs/>
        </w:rPr>
        <w:t xml:space="preserve"> also an essential characteristic of </w:t>
      </w:r>
      <w:r w:rsidR="0013101F" w:rsidRPr="001549F8">
        <w:rPr>
          <w:rFonts w:cstheme="minorHAnsi"/>
          <w:bCs/>
        </w:rPr>
        <w:t xml:space="preserve">the knowledge level and </w:t>
      </w:r>
      <w:r w:rsidR="001E1204" w:rsidRPr="001549F8">
        <w:rPr>
          <w:rFonts w:cstheme="minorHAnsi"/>
          <w:bCs/>
        </w:rPr>
        <w:t>interests of</w:t>
      </w:r>
      <w:r w:rsidR="0013101F" w:rsidRPr="001549F8">
        <w:rPr>
          <w:rFonts w:cstheme="minorHAnsi"/>
          <w:bCs/>
        </w:rPr>
        <w:t xml:space="preserve"> the audience of the speech </w:t>
      </w:r>
      <w:r w:rsidR="001E1204" w:rsidRPr="001549F8">
        <w:rPr>
          <w:rFonts w:cstheme="minorHAnsi"/>
          <w:bCs/>
        </w:rPr>
        <w:t>topic. Additionally, culture and religion</w:t>
      </w:r>
      <w:r w:rsidR="00E277C5" w:rsidRPr="001549F8">
        <w:rPr>
          <w:rFonts w:cstheme="minorHAnsi"/>
          <w:bCs/>
        </w:rPr>
        <w:t xml:space="preserve"> are significant demographic elements since they help to </w:t>
      </w:r>
      <w:r w:rsidR="00A5026D" w:rsidRPr="001549F8">
        <w:rPr>
          <w:rFonts w:cstheme="minorHAnsi"/>
          <w:bCs/>
        </w:rPr>
        <w:t>identify the</w:t>
      </w:r>
      <w:r w:rsidR="00E277C5" w:rsidRPr="001549F8">
        <w:rPr>
          <w:rFonts w:cstheme="minorHAnsi"/>
          <w:bCs/>
        </w:rPr>
        <w:t xml:space="preserve"> beliefs, attitudes, </w:t>
      </w:r>
      <w:r w:rsidR="00647118" w:rsidRPr="001549F8">
        <w:rPr>
          <w:rFonts w:cstheme="minorHAnsi"/>
          <w:bCs/>
        </w:rPr>
        <w:t xml:space="preserve">comprehension levels, and interests of the </w:t>
      </w:r>
      <w:r w:rsidR="00A5026D" w:rsidRPr="001549F8">
        <w:rPr>
          <w:rFonts w:cstheme="minorHAnsi"/>
          <w:bCs/>
        </w:rPr>
        <w:t>audience. All</w:t>
      </w:r>
      <w:r w:rsidR="00647118" w:rsidRPr="001549F8">
        <w:rPr>
          <w:rFonts w:cstheme="minorHAnsi"/>
          <w:bCs/>
        </w:rPr>
        <w:t xml:space="preserve"> these characteristics enable the speaker t</w:t>
      </w:r>
      <w:r w:rsidR="00A5026D" w:rsidRPr="001549F8">
        <w:rPr>
          <w:rFonts w:cstheme="minorHAnsi"/>
          <w:bCs/>
        </w:rPr>
        <w:t>o the</w:t>
      </w:r>
      <w:r w:rsidR="00647118" w:rsidRPr="001549F8">
        <w:rPr>
          <w:rFonts w:cstheme="minorHAnsi"/>
          <w:bCs/>
        </w:rPr>
        <w:t xml:space="preserve"> audience-centered approach</w:t>
      </w:r>
      <w:r w:rsidR="00A5026D" w:rsidRPr="001549F8">
        <w:rPr>
          <w:rFonts w:cstheme="minorHAnsi"/>
          <w:bCs/>
        </w:rPr>
        <w:t xml:space="preserve"> to improve his or efficiency and effectiveness </w:t>
      </w:r>
      <w:r w:rsidR="0000401B" w:rsidRPr="001549F8">
        <w:rPr>
          <w:rFonts w:cstheme="minorHAnsi"/>
          <w:bCs/>
        </w:rPr>
        <w:t>during speech</w:t>
      </w:r>
      <w:r w:rsidR="00A5026D" w:rsidRPr="001549F8">
        <w:rPr>
          <w:rFonts w:cstheme="minorHAnsi"/>
          <w:bCs/>
        </w:rPr>
        <w:t xml:space="preserve"> presentations</w:t>
      </w:r>
      <w:r w:rsidR="0000401B" w:rsidRPr="001549F8">
        <w:rPr>
          <w:rFonts w:cstheme="minorHAnsi"/>
          <w:bCs/>
        </w:rPr>
        <w:t>.</w:t>
      </w:r>
      <w:r w:rsidR="00647118" w:rsidRPr="001549F8">
        <w:rPr>
          <w:rFonts w:cstheme="minorHAnsi"/>
          <w:bCs/>
        </w:rPr>
        <w:t xml:space="preserve"> </w:t>
      </w:r>
      <w:r w:rsidR="001E1204" w:rsidRPr="001549F8">
        <w:rPr>
          <w:rFonts w:cstheme="minorHAnsi"/>
          <w:bCs/>
        </w:rPr>
        <w:t xml:space="preserve"> </w:t>
      </w:r>
    </w:p>
    <w:p w:rsidR="00DD52FA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</w:rPr>
      </w:pPr>
      <w:r w:rsidRPr="001549F8">
        <w:rPr>
          <w:rFonts w:cstheme="minorHAnsi"/>
          <w:b/>
          <w:bCs/>
        </w:rPr>
        <w:t>Given all the demographic data you have collec</w:t>
      </w:r>
      <w:r w:rsidRPr="001549F8">
        <w:rPr>
          <w:rFonts w:cstheme="minorHAnsi"/>
          <w:b/>
          <w:bCs/>
        </w:rPr>
        <w:t>ted in your analysis, how will this affect your use of language in your persuasive speech next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6378"/>
      </w:tblGrid>
      <w:tr w:rsidR="00AC7173" w:rsidRPr="001549F8" w:rsidTr="005261A2">
        <w:tc>
          <w:tcPr>
            <w:tcW w:w="169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  <w:b/>
              </w:rPr>
            </w:pPr>
            <w:r w:rsidRPr="001549F8">
              <w:rPr>
                <w:rFonts w:cstheme="minorHAnsi"/>
                <w:b/>
              </w:rPr>
              <w:t>D</w:t>
            </w:r>
            <w:r w:rsidR="00DC726D" w:rsidRPr="001549F8">
              <w:rPr>
                <w:rFonts w:cstheme="minorHAnsi"/>
                <w:b/>
              </w:rPr>
              <w:t xml:space="preserve">emographic </w:t>
            </w:r>
            <w:r w:rsidRPr="001549F8">
              <w:rPr>
                <w:rFonts w:cstheme="minorHAnsi"/>
                <w:b/>
              </w:rPr>
              <w:t xml:space="preserve">Characteristic </w:t>
            </w:r>
          </w:p>
        </w:tc>
        <w:tc>
          <w:tcPr>
            <w:tcW w:w="127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  <w:b/>
              </w:rPr>
            </w:pPr>
            <w:r w:rsidRPr="001549F8">
              <w:rPr>
                <w:rFonts w:cstheme="minorHAnsi"/>
                <w:b/>
              </w:rPr>
              <w:t xml:space="preserve">       </w:t>
            </w:r>
            <w:r w:rsidRPr="001549F8">
              <w:rPr>
                <w:rFonts w:cstheme="minorHAnsi"/>
                <w:b/>
              </w:rPr>
              <w:t xml:space="preserve">Data </w:t>
            </w:r>
          </w:p>
        </w:tc>
        <w:tc>
          <w:tcPr>
            <w:tcW w:w="6378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  <w:b/>
              </w:rPr>
            </w:pPr>
            <w:r w:rsidRPr="001549F8">
              <w:rPr>
                <w:rFonts w:cstheme="minorHAnsi"/>
                <w:b/>
              </w:rPr>
              <w:t xml:space="preserve">Effect on Language </w:t>
            </w:r>
          </w:p>
        </w:tc>
      </w:tr>
      <w:tr w:rsidR="00AC7173" w:rsidRPr="001549F8" w:rsidTr="005261A2">
        <w:tc>
          <w:tcPr>
            <w:tcW w:w="169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Ethnicity </w:t>
            </w:r>
            <w:r w:rsidR="00A15734" w:rsidRPr="001549F8">
              <w:rPr>
                <w:rFonts w:cstheme="minorHAnsi"/>
              </w:rPr>
              <w:t xml:space="preserve">/culture/Race </w:t>
            </w:r>
          </w:p>
        </w:tc>
        <w:tc>
          <w:tcPr>
            <w:tcW w:w="127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Diverse </w:t>
            </w:r>
          </w:p>
        </w:tc>
        <w:tc>
          <w:tcPr>
            <w:tcW w:w="6378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Next week will not try to </w:t>
            </w:r>
            <w:r w:rsidR="00FB6E44" w:rsidRPr="001549F8">
              <w:rPr>
                <w:rFonts w:cstheme="minorHAnsi"/>
              </w:rPr>
              <w:t>use phrases</w:t>
            </w:r>
            <w:r w:rsidRPr="001549F8">
              <w:rPr>
                <w:rFonts w:cstheme="minorHAnsi"/>
              </w:rPr>
              <w:t xml:space="preserve"> and words </w:t>
            </w:r>
            <w:r w:rsidR="00517873" w:rsidRPr="001549F8">
              <w:rPr>
                <w:rFonts w:cstheme="minorHAnsi"/>
              </w:rPr>
              <w:t xml:space="preserve">to cuddle up against other student's ethnic background or </w:t>
            </w:r>
            <w:r w:rsidR="00FB6E44" w:rsidRPr="001549F8">
              <w:rPr>
                <w:rFonts w:cstheme="minorHAnsi"/>
              </w:rPr>
              <w:t>race because</w:t>
            </w:r>
            <w:r w:rsidR="005261A2" w:rsidRPr="001549F8">
              <w:rPr>
                <w:rFonts w:cstheme="minorHAnsi"/>
              </w:rPr>
              <w:t xml:space="preserve"> I will lose </w:t>
            </w:r>
            <w:r w:rsidR="00FB6E44" w:rsidRPr="001549F8">
              <w:rPr>
                <w:rFonts w:cstheme="minorHAnsi"/>
              </w:rPr>
              <w:t>credibility</w:t>
            </w:r>
            <w:sdt>
              <w:sdtPr>
                <w:rPr>
                  <w:rFonts w:cstheme="minorHAnsi"/>
                </w:rPr>
                <w:id w:val="-340778160"/>
                <w:citation/>
              </w:sdtPr>
              <w:sdtEndPr/>
              <w:sdtContent>
                <w:r w:rsidR="004E2B39" w:rsidRPr="001549F8">
                  <w:rPr>
                    <w:rFonts w:cstheme="minorHAnsi"/>
                  </w:rPr>
                  <w:fldChar w:fldCharType="begin"/>
                </w:r>
                <w:r w:rsidR="004E2B39" w:rsidRPr="001549F8">
                  <w:rPr>
                    <w:rFonts w:cstheme="minorHAnsi"/>
                    <w:lang w:val="en-GB"/>
                  </w:rPr>
                  <w:instrText xml:space="preserve"> CITATION McG10 \l 2057 </w:instrText>
                </w:r>
                <w:r w:rsidR="004E2B39" w:rsidRPr="001549F8">
                  <w:rPr>
                    <w:rFonts w:cstheme="minorHAnsi"/>
                  </w:rPr>
                  <w:fldChar w:fldCharType="separate"/>
                </w:r>
                <w:r w:rsidR="004E2B39" w:rsidRPr="001549F8">
                  <w:rPr>
                    <w:rFonts w:cstheme="minorHAnsi"/>
                    <w:noProof/>
                    <w:lang w:val="en-GB"/>
                  </w:rPr>
                  <w:t xml:space="preserve"> (McGarrity, 2010)</w:t>
                </w:r>
                <w:r w:rsidR="004E2B39" w:rsidRPr="001549F8">
                  <w:rPr>
                    <w:rFonts w:cstheme="minorHAnsi"/>
                  </w:rPr>
                  <w:fldChar w:fldCharType="end"/>
                </w:r>
              </w:sdtContent>
            </w:sdt>
            <w:r w:rsidR="00FB6E44" w:rsidRPr="001549F8">
              <w:rPr>
                <w:rFonts w:cstheme="minorHAnsi"/>
              </w:rPr>
              <w:t>.</w:t>
            </w:r>
          </w:p>
        </w:tc>
      </w:tr>
      <w:tr w:rsidR="00AC7173" w:rsidRPr="001549F8" w:rsidTr="005261A2">
        <w:tc>
          <w:tcPr>
            <w:tcW w:w="169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Religion </w:t>
            </w:r>
          </w:p>
        </w:tc>
        <w:tc>
          <w:tcPr>
            <w:tcW w:w="127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Diverse </w:t>
            </w:r>
          </w:p>
        </w:tc>
        <w:tc>
          <w:tcPr>
            <w:tcW w:w="6378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I will avoid words and phrases which seem to be discriminative or abusive </w:t>
            </w:r>
            <w:r w:rsidR="00C31139" w:rsidRPr="001549F8">
              <w:rPr>
                <w:rFonts w:cstheme="minorHAnsi"/>
              </w:rPr>
              <w:t>to other people's faith.</w:t>
            </w:r>
          </w:p>
        </w:tc>
      </w:tr>
      <w:tr w:rsidR="00AC7173" w:rsidRPr="001549F8" w:rsidTr="005261A2">
        <w:tc>
          <w:tcPr>
            <w:tcW w:w="169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Gender </w:t>
            </w:r>
          </w:p>
        </w:tc>
        <w:tc>
          <w:tcPr>
            <w:tcW w:w="127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>Men and women</w:t>
            </w:r>
          </w:p>
        </w:tc>
        <w:tc>
          <w:tcPr>
            <w:tcW w:w="6378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I will use phrases or words which are </w:t>
            </w:r>
            <w:r w:rsidR="00104606" w:rsidRPr="001549F8">
              <w:rPr>
                <w:rFonts w:cstheme="minorHAnsi"/>
              </w:rPr>
              <w:t>not gender</w:t>
            </w:r>
            <w:r w:rsidRPr="001549F8">
              <w:rPr>
                <w:rFonts w:cstheme="minorHAnsi"/>
              </w:rPr>
              <w:t xml:space="preserve"> or sex-</w:t>
            </w:r>
            <w:r w:rsidR="00104606" w:rsidRPr="001549F8">
              <w:rPr>
                <w:rFonts w:cstheme="minorHAnsi"/>
              </w:rPr>
              <w:t>specific. Therefore</w:t>
            </w:r>
            <w:r w:rsidR="00027C25" w:rsidRPr="001549F8">
              <w:rPr>
                <w:rFonts w:cstheme="minorHAnsi"/>
              </w:rPr>
              <w:t xml:space="preserve"> I will try as much as possible to be gender sensitive.For </w:t>
            </w:r>
            <w:r w:rsidR="00104606" w:rsidRPr="001549F8">
              <w:rPr>
                <w:rFonts w:cstheme="minorHAnsi"/>
              </w:rPr>
              <w:t>instead</w:t>
            </w:r>
            <w:r w:rsidR="00027C25" w:rsidRPr="001549F8">
              <w:rPr>
                <w:rFonts w:cstheme="minorHAnsi"/>
              </w:rPr>
              <w:t xml:space="preserve"> of using policeman I will use police officer, </w:t>
            </w:r>
            <w:r w:rsidR="00CC4962" w:rsidRPr="001549F8">
              <w:rPr>
                <w:rFonts w:cstheme="minorHAnsi"/>
              </w:rPr>
              <w:t xml:space="preserve">flight </w:t>
            </w:r>
            <w:r w:rsidR="00104606" w:rsidRPr="001549F8">
              <w:rPr>
                <w:rFonts w:cstheme="minorHAnsi"/>
              </w:rPr>
              <w:t>attendant</w:t>
            </w:r>
            <w:r w:rsidR="00CC4962" w:rsidRPr="001549F8">
              <w:rPr>
                <w:rFonts w:cstheme="minorHAnsi"/>
              </w:rPr>
              <w:t xml:space="preserve"> instead </w:t>
            </w:r>
            <w:r w:rsidR="00104606" w:rsidRPr="001549F8">
              <w:rPr>
                <w:rFonts w:cstheme="minorHAnsi"/>
              </w:rPr>
              <w:t>of the stewardess</w:t>
            </w:r>
            <w:r w:rsidR="00CC4962" w:rsidRPr="001549F8">
              <w:rPr>
                <w:rFonts w:cstheme="minorHAnsi"/>
              </w:rPr>
              <w:t xml:space="preserve">, </w:t>
            </w:r>
            <w:r w:rsidR="00104606" w:rsidRPr="001549F8">
              <w:rPr>
                <w:rFonts w:cstheme="minorHAnsi"/>
              </w:rPr>
              <w:t xml:space="preserve">firefighter instead of fireman </w:t>
            </w:r>
            <w:r w:rsidR="00027C25" w:rsidRPr="001549F8">
              <w:rPr>
                <w:rFonts w:cstheme="minorHAnsi"/>
              </w:rPr>
              <w:t xml:space="preserve"> </w:t>
            </w:r>
          </w:p>
        </w:tc>
      </w:tr>
      <w:tr w:rsidR="00AC7173" w:rsidRPr="001549F8" w:rsidTr="005261A2">
        <w:tc>
          <w:tcPr>
            <w:tcW w:w="169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lastRenderedPageBreak/>
              <w:t xml:space="preserve">Age </w:t>
            </w:r>
          </w:p>
        </w:tc>
        <w:tc>
          <w:tcPr>
            <w:tcW w:w="1276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>19-30</w:t>
            </w:r>
          </w:p>
        </w:tc>
        <w:tc>
          <w:tcPr>
            <w:tcW w:w="6378" w:type="dxa"/>
          </w:tcPr>
          <w:p w:rsidR="00E86724" w:rsidRPr="001549F8" w:rsidRDefault="008D2F88" w:rsidP="00C16949">
            <w:pPr>
              <w:pStyle w:val="Title2"/>
              <w:spacing w:before="100" w:beforeAutospacing="1" w:after="100" w:afterAutospacing="1" w:line="480" w:lineRule="auto"/>
              <w:contextualSpacing/>
              <w:jc w:val="left"/>
              <w:rPr>
                <w:rFonts w:cstheme="minorHAnsi"/>
              </w:rPr>
            </w:pPr>
            <w:r w:rsidRPr="001549F8">
              <w:rPr>
                <w:rFonts w:cstheme="minorHAnsi"/>
              </w:rPr>
              <w:t xml:space="preserve">I will also try to avoid the usage of word or phrases which range from one age to another.For instance, </w:t>
            </w:r>
            <w:r w:rsidR="0067133C" w:rsidRPr="001549F8">
              <w:rPr>
                <w:rFonts w:cstheme="minorHAnsi"/>
              </w:rPr>
              <w:t>the cat’s Pajamas’ or OMG</w:t>
            </w:r>
            <w:sdt>
              <w:sdtPr>
                <w:rPr>
                  <w:rFonts w:cstheme="minorHAnsi"/>
                </w:rPr>
                <w:id w:val="-1585828603"/>
                <w:citation/>
              </w:sdtPr>
              <w:sdtEndPr/>
              <w:sdtContent>
                <w:r w:rsidR="004E2B39" w:rsidRPr="001549F8">
                  <w:rPr>
                    <w:rFonts w:cstheme="minorHAnsi"/>
                  </w:rPr>
                  <w:fldChar w:fldCharType="begin"/>
                </w:r>
                <w:r w:rsidR="004E2B39" w:rsidRPr="001549F8">
                  <w:rPr>
                    <w:rFonts w:cstheme="minorHAnsi"/>
                    <w:lang w:val="en-GB"/>
                  </w:rPr>
                  <w:instrText xml:space="preserve"> CITATION Bee12 \l 2057 </w:instrText>
                </w:r>
                <w:r w:rsidR="004E2B39" w:rsidRPr="001549F8">
                  <w:rPr>
                    <w:rFonts w:cstheme="minorHAnsi"/>
                  </w:rPr>
                  <w:fldChar w:fldCharType="separate"/>
                </w:r>
                <w:r w:rsidR="004E2B39" w:rsidRPr="001549F8">
                  <w:rPr>
                    <w:rFonts w:cstheme="minorHAnsi"/>
                    <w:noProof/>
                    <w:lang w:val="en-GB"/>
                  </w:rPr>
                  <w:t xml:space="preserve"> (Beebe, 2012)</w:t>
                </w:r>
                <w:r w:rsidR="004E2B39" w:rsidRPr="001549F8">
                  <w:rPr>
                    <w:rFonts w:cstheme="minorHAnsi"/>
                  </w:rPr>
                  <w:fldChar w:fldCharType="end"/>
                </w:r>
              </w:sdtContent>
            </w:sdt>
            <w:r w:rsidR="0067133C" w:rsidRPr="001549F8">
              <w:rPr>
                <w:rFonts w:cstheme="minorHAnsi"/>
              </w:rPr>
              <w:t>.</w:t>
            </w:r>
          </w:p>
        </w:tc>
      </w:tr>
    </w:tbl>
    <w:p w:rsidR="00DD52FA" w:rsidRPr="001549F8" w:rsidRDefault="008D2F88" w:rsidP="00C31139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</w:rPr>
      </w:pPr>
      <w:r w:rsidRPr="001549F8">
        <w:rPr>
          <w:rFonts w:cstheme="minorHAnsi"/>
          <w:b/>
        </w:rPr>
        <w:t>Conclusion</w:t>
      </w:r>
    </w:p>
    <w:p w:rsidR="00DD52FA" w:rsidRPr="001549F8" w:rsidRDefault="008D2F88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1549F8">
        <w:rPr>
          <w:rFonts w:cstheme="minorHAnsi"/>
        </w:rPr>
        <w:t xml:space="preserve">The demographic analysis of the audience enables us to know different </w:t>
      </w:r>
      <w:r w:rsidR="00BE1980" w:rsidRPr="001549F8">
        <w:rPr>
          <w:rFonts w:cstheme="minorHAnsi"/>
        </w:rPr>
        <w:t xml:space="preserve">information concerning them that will assist in establishing a bond between the speaker and the audience. Additionally, audience analysis </w:t>
      </w:r>
      <w:r w:rsidR="002C5B49" w:rsidRPr="001549F8">
        <w:rPr>
          <w:rFonts w:cstheme="minorHAnsi"/>
        </w:rPr>
        <w:t xml:space="preserve">helps in identifying their culture, language, age, attitudes, and beliefs </w:t>
      </w:r>
      <w:r w:rsidR="00225377" w:rsidRPr="001549F8">
        <w:rPr>
          <w:rFonts w:cstheme="minorHAnsi"/>
        </w:rPr>
        <w:t>and adapting the content of the speech to meet their interests or needs.</w:t>
      </w:r>
    </w:p>
    <w:p w:rsidR="00DD52FA" w:rsidRPr="001549F8" w:rsidRDefault="00DD52FA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225377" w:rsidRPr="001549F8" w:rsidRDefault="008D2F88" w:rsidP="00225377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</w:rPr>
      </w:pPr>
      <w:r w:rsidRPr="001549F8">
        <w:rPr>
          <w:rFonts w:cstheme="minorHAnsi"/>
        </w:rPr>
        <w:lastRenderedPageBreak/>
        <w:t>References</w:t>
      </w:r>
    </w:p>
    <w:p w:rsidR="004E2B39" w:rsidRPr="001549F8" w:rsidRDefault="008D2F88" w:rsidP="00A46988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1549F8">
        <w:rPr>
          <w:rFonts w:cstheme="minorHAnsi"/>
        </w:rPr>
        <w:fldChar w:fldCharType="begin"/>
      </w:r>
      <w:r w:rsidRPr="001549F8">
        <w:rPr>
          <w:rFonts w:cstheme="minorHAnsi"/>
          <w:lang w:val="en-GB"/>
        </w:rPr>
        <w:instrText xml:space="preserve"> BIBLIOGRAPHY  \l 2057 </w:instrText>
      </w:r>
      <w:r w:rsidRPr="001549F8">
        <w:rPr>
          <w:rFonts w:cstheme="minorHAnsi"/>
        </w:rPr>
        <w:fldChar w:fldCharType="separate"/>
      </w:r>
      <w:r w:rsidRPr="001549F8">
        <w:rPr>
          <w:rFonts w:cstheme="minorHAnsi"/>
          <w:noProof/>
        </w:rPr>
        <w:t xml:space="preserve">Beebe, S. A. (2012). </w:t>
      </w:r>
      <w:r w:rsidRPr="001549F8">
        <w:rPr>
          <w:rFonts w:cstheme="minorHAnsi"/>
          <w:i/>
          <w:iCs/>
          <w:noProof/>
        </w:rPr>
        <w:t>Public Speaking.</w:t>
      </w:r>
      <w:r w:rsidRPr="001549F8">
        <w:rPr>
          <w:rFonts w:cstheme="minorHAnsi"/>
          <w:noProof/>
        </w:rPr>
        <w:t xml:space="preserve"> Allyn &amp; Bacon.</w:t>
      </w:r>
    </w:p>
    <w:p w:rsidR="004E2B39" w:rsidRPr="001549F8" w:rsidRDefault="008D2F88" w:rsidP="00A46988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1549F8">
        <w:rPr>
          <w:rFonts w:cstheme="minorHAnsi"/>
          <w:noProof/>
        </w:rPr>
        <w:t>McGarri</w:t>
      </w:r>
      <w:r w:rsidRPr="001549F8">
        <w:rPr>
          <w:rFonts w:cstheme="minorHAnsi"/>
          <w:noProof/>
        </w:rPr>
        <w:t xml:space="preserve">ty, M. (2010). </w:t>
      </w:r>
      <w:r w:rsidRPr="001549F8">
        <w:rPr>
          <w:rFonts w:cstheme="minorHAnsi"/>
          <w:i/>
          <w:iCs/>
          <w:noProof/>
        </w:rPr>
        <w:t>The Public Speaking Public: An Analysis of a Rhetoric of Public Speaking Pedagogy.</w:t>
      </w:r>
      <w:r w:rsidRPr="001549F8">
        <w:rPr>
          <w:rFonts w:cstheme="minorHAnsi"/>
          <w:noProof/>
        </w:rPr>
        <w:t xml:space="preserve"> </w:t>
      </w:r>
    </w:p>
    <w:p w:rsidR="00225377" w:rsidRPr="001549F8" w:rsidRDefault="008D2F88" w:rsidP="00A46988">
      <w:pPr>
        <w:pStyle w:val="Title2"/>
        <w:spacing w:before="100" w:beforeAutospacing="1" w:after="100" w:afterAutospacing="1"/>
        <w:ind w:left="1004" w:hanging="720"/>
        <w:contextualSpacing/>
        <w:jc w:val="left"/>
        <w:rPr>
          <w:rFonts w:cstheme="minorHAnsi"/>
        </w:rPr>
      </w:pPr>
      <w:r w:rsidRPr="001549F8">
        <w:rPr>
          <w:rFonts w:cstheme="minorHAnsi"/>
        </w:rPr>
        <w:fldChar w:fldCharType="end"/>
      </w:r>
    </w:p>
    <w:bookmarkEnd w:id="0"/>
    <w:p w:rsidR="00225377" w:rsidRPr="001549F8" w:rsidRDefault="00225377" w:rsidP="00C16949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sectPr w:rsidR="00225377" w:rsidRPr="001549F8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F88" w:rsidRDefault="008D2F88">
      <w:pPr>
        <w:spacing w:line="240" w:lineRule="auto"/>
      </w:pPr>
      <w:r>
        <w:separator/>
      </w:r>
    </w:p>
  </w:endnote>
  <w:endnote w:type="continuationSeparator" w:id="0">
    <w:p w:rsidR="008D2F88" w:rsidRDefault="008D2F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F88" w:rsidRDefault="008D2F88">
      <w:pPr>
        <w:spacing w:line="240" w:lineRule="auto"/>
      </w:pPr>
      <w:r>
        <w:separator/>
      </w:r>
    </w:p>
  </w:footnote>
  <w:footnote w:type="continuationSeparator" w:id="0">
    <w:p w:rsidR="008D2F88" w:rsidRDefault="008D2F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8D2F88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3A0C87">
          <w:rPr>
            <w:rStyle w:val="Strong"/>
            <w:lang w:val="en-GB"/>
          </w:rPr>
          <w:t xml:space="preserve">WEEK5 AUDIENCE ANALYSIS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054567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8D2F88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741119">
          <w:rPr>
            <w:rStyle w:val="Strong"/>
            <w:lang w:val="en-GB"/>
          </w:rPr>
          <w:t>WEEK5 A</w:t>
        </w:r>
        <w:r w:rsidR="003A0C87">
          <w:rPr>
            <w:rStyle w:val="Strong"/>
            <w:lang w:val="en-GB"/>
          </w:rPr>
          <w:t>U</w:t>
        </w:r>
        <w:r w:rsidR="00741119">
          <w:rPr>
            <w:rStyle w:val="Strong"/>
            <w:lang w:val="en-GB"/>
          </w:rPr>
          <w:t xml:space="preserve">DIENCE ANALYSIS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54567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401B"/>
    <w:rsid w:val="0000782B"/>
    <w:rsid w:val="00010768"/>
    <w:rsid w:val="00011D67"/>
    <w:rsid w:val="00011F26"/>
    <w:rsid w:val="000156E2"/>
    <w:rsid w:val="00021889"/>
    <w:rsid w:val="0002204B"/>
    <w:rsid w:val="00027C25"/>
    <w:rsid w:val="00031063"/>
    <w:rsid w:val="000349B6"/>
    <w:rsid w:val="00042C04"/>
    <w:rsid w:val="00044FE2"/>
    <w:rsid w:val="000455C2"/>
    <w:rsid w:val="00045A53"/>
    <w:rsid w:val="0004696A"/>
    <w:rsid w:val="00054567"/>
    <w:rsid w:val="00084737"/>
    <w:rsid w:val="00091267"/>
    <w:rsid w:val="00092CB9"/>
    <w:rsid w:val="000A6470"/>
    <w:rsid w:val="000B036F"/>
    <w:rsid w:val="000C2E28"/>
    <w:rsid w:val="000C67C6"/>
    <w:rsid w:val="000D151E"/>
    <w:rsid w:val="000D2DAB"/>
    <w:rsid w:val="000D3F41"/>
    <w:rsid w:val="000E7334"/>
    <w:rsid w:val="000F1D46"/>
    <w:rsid w:val="000F7B4B"/>
    <w:rsid w:val="00104606"/>
    <w:rsid w:val="0011147F"/>
    <w:rsid w:val="00113943"/>
    <w:rsid w:val="001157EA"/>
    <w:rsid w:val="00116C3A"/>
    <w:rsid w:val="001221F5"/>
    <w:rsid w:val="00124D45"/>
    <w:rsid w:val="00124F41"/>
    <w:rsid w:val="0013101F"/>
    <w:rsid w:val="001311F6"/>
    <w:rsid w:val="00131882"/>
    <w:rsid w:val="00131B8B"/>
    <w:rsid w:val="00135C4C"/>
    <w:rsid w:val="001375BB"/>
    <w:rsid w:val="00140791"/>
    <w:rsid w:val="001409C1"/>
    <w:rsid w:val="0014664A"/>
    <w:rsid w:val="00150301"/>
    <w:rsid w:val="001521BB"/>
    <w:rsid w:val="001549F8"/>
    <w:rsid w:val="00154BA3"/>
    <w:rsid w:val="001629C9"/>
    <w:rsid w:val="00162AD7"/>
    <w:rsid w:val="001645A8"/>
    <w:rsid w:val="0016565F"/>
    <w:rsid w:val="0018034A"/>
    <w:rsid w:val="00193212"/>
    <w:rsid w:val="001970CB"/>
    <w:rsid w:val="001B0359"/>
    <w:rsid w:val="001B2FC3"/>
    <w:rsid w:val="001B43BC"/>
    <w:rsid w:val="001B557B"/>
    <w:rsid w:val="001B7A1E"/>
    <w:rsid w:val="001C0852"/>
    <w:rsid w:val="001C14FD"/>
    <w:rsid w:val="001C59E2"/>
    <w:rsid w:val="001C5DA1"/>
    <w:rsid w:val="001D0D64"/>
    <w:rsid w:val="001D2627"/>
    <w:rsid w:val="001D65A7"/>
    <w:rsid w:val="001D66C6"/>
    <w:rsid w:val="001E1204"/>
    <w:rsid w:val="001F3995"/>
    <w:rsid w:val="001F6341"/>
    <w:rsid w:val="00206289"/>
    <w:rsid w:val="002072BA"/>
    <w:rsid w:val="002208F9"/>
    <w:rsid w:val="00224FD2"/>
    <w:rsid w:val="00225377"/>
    <w:rsid w:val="00237F10"/>
    <w:rsid w:val="00255E4D"/>
    <w:rsid w:val="00270DF4"/>
    <w:rsid w:val="00270FD1"/>
    <w:rsid w:val="00271AF8"/>
    <w:rsid w:val="00275371"/>
    <w:rsid w:val="00276616"/>
    <w:rsid w:val="002824C8"/>
    <w:rsid w:val="002857A2"/>
    <w:rsid w:val="00296490"/>
    <w:rsid w:val="002A6B59"/>
    <w:rsid w:val="002B294E"/>
    <w:rsid w:val="002B355E"/>
    <w:rsid w:val="002B3895"/>
    <w:rsid w:val="002B4F9F"/>
    <w:rsid w:val="002B53B1"/>
    <w:rsid w:val="002B6CF5"/>
    <w:rsid w:val="002C4888"/>
    <w:rsid w:val="002C4960"/>
    <w:rsid w:val="002C5B49"/>
    <w:rsid w:val="002E2160"/>
    <w:rsid w:val="002E3A71"/>
    <w:rsid w:val="002E3B31"/>
    <w:rsid w:val="002F032B"/>
    <w:rsid w:val="00304FD5"/>
    <w:rsid w:val="003132B4"/>
    <w:rsid w:val="003154D2"/>
    <w:rsid w:val="00316470"/>
    <w:rsid w:val="00317D21"/>
    <w:rsid w:val="00327653"/>
    <w:rsid w:val="00331236"/>
    <w:rsid w:val="0033552F"/>
    <w:rsid w:val="00336D02"/>
    <w:rsid w:val="00340274"/>
    <w:rsid w:val="003409A7"/>
    <w:rsid w:val="00341149"/>
    <w:rsid w:val="00346A61"/>
    <w:rsid w:val="00350A36"/>
    <w:rsid w:val="00353D85"/>
    <w:rsid w:val="00355DCA"/>
    <w:rsid w:val="00356248"/>
    <w:rsid w:val="003571D1"/>
    <w:rsid w:val="003662BA"/>
    <w:rsid w:val="00367318"/>
    <w:rsid w:val="00370731"/>
    <w:rsid w:val="003906E8"/>
    <w:rsid w:val="00396A54"/>
    <w:rsid w:val="003A0C87"/>
    <w:rsid w:val="003A1827"/>
    <w:rsid w:val="003D1103"/>
    <w:rsid w:val="003E0F75"/>
    <w:rsid w:val="003E69E9"/>
    <w:rsid w:val="003F3D85"/>
    <w:rsid w:val="003F7A55"/>
    <w:rsid w:val="0040295F"/>
    <w:rsid w:val="00431974"/>
    <w:rsid w:val="00435BE7"/>
    <w:rsid w:val="0045056F"/>
    <w:rsid w:val="004522A5"/>
    <w:rsid w:val="00453146"/>
    <w:rsid w:val="00470869"/>
    <w:rsid w:val="0047413E"/>
    <w:rsid w:val="00476022"/>
    <w:rsid w:val="004801E1"/>
    <w:rsid w:val="00480369"/>
    <w:rsid w:val="004921E0"/>
    <w:rsid w:val="00496BC7"/>
    <w:rsid w:val="004B575C"/>
    <w:rsid w:val="004C0233"/>
    <w:rsid w:val="004C2C3B"/>
    <w:rsid w:val="004C4AFC"/>
    <w:rsid w:val="004D1942"/>
    <w:rsid w:val="004E2B39"/>
    <w:rsid w:val="004E2C1B"/>
    <w:rsid w:val="004E528D"/>
    <w:rsid w:val="004E7F54"/>
    <w:rsid w:val="004F342E"/>
    <w:rsid w:val="00501B2B"/>
    <w:rsid w:val="005033DC"/>
    <w:rsid w:val="00514248"/>
    <w:rsid w:val="00517873"/>
    <w:rsid w:val="005202D9"/>
    <w:rsid w:val="005261A2"/>
    <w:rsid w:val="00527BF0"/>
    <w:rsid w:val="005303A5"/>
    <w:rsid w:val="00531427"/>
    <w:rsid w:val="005426DB"/>
    <w:rsid w:val="00551A02"/>
    <w:rsid w:val="005534FA"/>
    <w:rsid w:val="005771CB"/>
    <w:rsid w:val="00581065"/>
    <w:rsid w:val="00581E39"/>
    <w:rsid w:val="005A5857"/>
    <w:rsid w:val="005A6F93"/>
    <w:rsid w:val="005B1052"/>
    <w:rsid w:val="005B72BC"/>
    <w:rsid w:val="005C5408"/>
    <w:rsid w:val="005D32D3"/>
    <w:rsid w:val="005D3A03"/>
    <w:rsid w:val="005E1978"/>
    <w:rsid w:val="005E5347"/>
    <w:rsid w:val="005F1997"/>
    <w:rsid w:val="005F39E8"/>
    <w:rsid w:val="00611BAC"/>
    <w:rsid w:val="00613774"/>
    <w:rsid w:val="0061667B"/>
    <w:rsid w:val="006300A3"/>
    <w:rsid w:val="0063420C"/>
    <w:rsid w:val="00636E5A"/>
    <w:rsid w:val="00647118"/>
    <w:rsid w:val="00647641"/>
    <w:rsid w:val="00650CE3"/>
    <w:rsid w:val="0065193F"/>
    <w:rsid w:val="0065648A"/>
    <w:rsid w:val="00656F36"/>
    <w:rsid w:val="00656FFC"/>
    <w:rsid w:val="006619FC"/>
    <w:rsid w:val="00664F9A"/>
    <w:rsid w:val="0067133C"/>
    <w:rsid w:val="00672742"/>
    <w:rsid w:val="0068151F"/>
    <w:rsid w:val="0068706C"/>
    <w:rsid w:val="006931D1"/>
    <w:rsid w:val="006952EB"/>
    <w:rsid w:val="006A0427"/>
    <w:rsid w:val="006A09A6"/>
    <w:rsid w:val="006B0B89"/>
    <w:rsid w:val="006B4C1A"/>
    <w:rsid w:val="006B6697"/>
    <w:rsid w:val="006C7B55"/>
    <w:rsid w:val="006D21B2"/>
    <w:rsid w:val="006E1FAB"/>
    <w:rsid w:val="006E2C4F"/>
    <w:rsid w:val="006E634B"/>
    <w:rsid w:val="006F0020"/>
    <w:rsid w:val="006F01FA"/>
    <w:rsid w:val="006F0B9C"/>
    <w:rsid w:val="006F2504"/>
    <w:rsid w:val="00700F0F"/>
    <w:rsid w:val="00702E06"/>
    <w:rsid w:val="0070551A"/>
    <w:rsid w:val="00717ED3"/>
    <w:rsid w:val="00727D68"/>
    <w:rsid w:val="007371E6"/>
    <w:rsid w:val="007376C3"/>
    <w:rsid w:val="00741119"/>
    <w:rsid w:val="00751BB6"/>
    <w:rsid w:val="007558F7"/>
    <w:rsid w:val="00762032"/>
    <w:rsid w:val="00762E1F"/>
    <w:rsid w:val="007742FF"/>
    <w:rsid w:val="0077649F"/>
    <w:rsid w:val="00777A27"/>
    <w:rsid w:val="00785CAA"/>
    <w:rsid w:val="007A0544"/>
    <w:rsid w:val="007A3AE0"/>
    <w:rsid w:val="007B38AD"/>
    <w:rsid w:val="007B5005"/>
    <w:rsid w:val="007D30CD"/>
    <w:rsid w:val="007E3191"/>
    <w:rsid w:val="007F1404"/>
    <w:rsid w:val="007F272B"/>
    <w:rsid w:val="007F5CC1"/>
    <w:rsid w:val="007F612B"/>
    <w:rsid w:val="007F66FA"/>
    <w:rsid w:val="008002C0"/>
    <w:rsid w:val="008043C2"/>
    <w:rsid w:val="008060DB"/>
    <w:rsid w:val="0081350B"/>
    <w:rsid w:val="0081443C"/>
    <w:rsid w:val="008146D7"/>
    <w:rsid w:val="008168D2"/>
    <w:rsid w:val="00820BB8"/>
    <w:rsid w:val="00820C21"/>
    <w:rsid w:val="00834959"/>
    <w:rsid w:val="008369D6"/>
    <w:rsid w:val="00836BDF"/>
    <w:rsid w:val="00837051"/>
    <w:rsid w:val="00856116"/>
    <w:rsid w:val="008574A2"/>
    <w:rsid w:val="0086588D"/>
    <w:rsid w:val="00875CC8"/>
    <w:rsid w:val="00876CD9"/>
    <w:rsid w:val="00885C9B"/>
    <w:rsid w:val="00886D1F"/>
    <w:rsid w:val="00895BF4"/>
    <w:rsid w:val="008B26E0"/>
    <w:rsid w:val="008B7381"/>
    <w:rsid w:val="008C5323"/>
    <w:rsid w:val="008D2F88"/>
    <w:rsid w:val="008F09B3"/>
    <w:rsid w:val="008F115E"/>
    <w:rsid w:val="00905191"/>
    <w:rsid w:val="009206F3"/>
    <w:rsid w:val="00920C68"/>
    <w:rsid w:val="00932C52"/>
    <w:rsid w:val="00936BEE"/>
    <w:rsid w:val="0094146A"/>
    <w:rsid w:val="00943966"/>
    <w:rsid w:val="009501C4"/>
    <w:rsid w:val="009508C4"/>
    <w:rsid w:val="009542A2"/>
    <w:rsid w:val="0095657C"/>
    <w:rsid w:val="0097014E"/>
    <w:rsid w:val="00977CD3"/>
    <w:rsid w:val="009842C0"/>
    <w:rsid w:val="00986EA5"/>
    <w:rsid w:val="0099102B"/>
    <w:rsid w:val="00993B69"/>
    <w:rsid w:val="009A6A3B"/>
    <w:rsid w:val="009A7BEB"/>
    <w:rsid w:val="009B39A1"/>
    <w:rsid w:val="009B764F"/>
    <w:rsid w:val="009D5111"/>
    <w:rsid w:val="009E1FA5"/>
    <w:rsid w:val="009E2BD2"/>
    <w:rsid w:val="00A102A2"/>
    <w:rsid w:val="00A12B4D"/>
    <w:rsid w:val="00A15734"/>
    <w:rsid w:val="00A16B7B"/>
    <w:rsid w:val="00A20786"/>
    <w:rsid w:val="00A22C35"/>
    <w:rsid w:val="00A234F0"/>
    <w:rsid w:val="00A36366"/>
    <w:rsid w:val="00A46988"/>
    <w:rsid w:val="00A5026D"/>
    <w:rsid w:val="00A526FE"/>
    <w:rsid w:val="00A657B2"/>
    <w:rsid w:val="00A72067"/>
    <w:rsid w:val="00A74DBF"/>
    <w:rsid w:val="00A80B11"/>
    <w:rsid w:val="00A81712"/>
    <w:rsid w:val="00A863FD"/>
    <w:rsid w:val="00A90B51"/>
    <w:rsid w:val="00AA0E4C"/>
    <w:rsid w:val="00AA5D17"/>
    <w:rsid w:val="00AA63A0"/>
    <w:rsid w:val="00AB2147"/>
    <w:rsid w:val="00AB4E00"/>
    <w:rsid w:val="00AB7F20"/>
    <w:rsid w:val="00AC7173"/>
    <w:rsid w:val="00AE2584"/>
    <w:rsid w:val="00AF3A28"/>
    <w:rsid w:val="00AF614D"/>
    <w:rsid w:val="00B02D2C"/>
    <w:rsid w:val="00B05839"/>
    <w:rsid w:val="00B25132"/>
    <w:rsid w:val="00B324AF"/>
    <w:rsid w:val="00B35144"/>
    <w:rsid w:val="00B37BBD"/>
    <w:rsid w:val="00B4249A"/>
    <w:rsid w:val="00B431F6"/>
    <w:rsid w:val="00B519D8"/>
    <w:rsid w:val="00B710BD"/>
    <w:rsid w:val="00B71F61"/>
    <w:rsid w:val="00B72C43"/>
    <w:rsid w:val="00B8167C"/>
    <w:rsid w:val="00B823AA"/>
    <w:rsid w:val="00B93DB3"/>
    <w:rsid w:val="00B94FA9"/>
    <w:rsid w:val="00BA45DB"/>
    <w:rsid w:val="00BB5436"/>
    <w:rsid w:val="00BC17A8"/>
    <w:rsid w:val="00BC2DFF"/>
    <w:rsid w:val="00BC75D0"/>
    <w:rsid w:val="00BD0E54"/>
    <w:rsid w:val="00BE099C"/>
    <w:rsid w:val="00BE1980"/>
    <w:rsid w:val="00BE4927"/>
    <w:rsid w:val="00BE498E"/>
    <w:rsid w:val="00BF0175"/>
    <w:rsid w:val="00BF35C3"/>
    <w:rsid w:val="00BF4184"/>
    <w:rsid w:val="00C05B13"/>
    <w:rsid w:val="00C0601E"/>
    <w:rsid w:val="00C101D4"/>
    <w:rsid w:val="00C12720"/>
    <w:rsid w:val="00C14A7C"/>
    <w:rsid w:val="00C16949"/>
    <w:rsid w:val="00C30BA5"/>
    <w:rsid w:val="00C31139"/>
    <w:rsid w:val="00C31D30"/>
    <w:rsid w:val="00C40186"/>
    <w:rsid w:val="00C51324"/>
    <w:rsid w:val="00C60154"/>
    <w:rsid w:val="00C669E0"/>
    <w:rsid w:val="00C73D39"/>
    <w:rsid w:val="00C73F4E"/>
    <w:rsid w:val="00C7603B"/>
    <w:rsid w:val="00C80F85"/>
    <w:rsid w:val="00C827CC"/>
    <w:rsid w:val="00CA55D4"/>
    <w:rsid w:val="00CB5ACB"/>
    <w:rsid w:val="00CC2258"/>
    <w:rsid w:val="00CC4962"/>
    <w:rsid w:val="00CD4BE6"/>
    <w:rsid w:val="00CD6E39"/>
    <w:rsid w:val="00CD6FF9"/>
    <w:rsid w:val="00CE5C53"/>
    <w:rsid w:val="00CE7A26"/>
    <w:rsid w:val="00CF09A2"/>
    <w:rsid w:val="00CF50FD"/>
    <w:rsid w:val="00CF6E91"/>
    <w:rsid w:val="00CF702E"/>
    <w:rsid w:val="00D10DC2"/>
    <w:rsid w:val="00D1234A"/>
    <w:rsid w:val="00D35C95"/>
    <w:rsid w:val="00D46F84"/>
    <w:rsid w:val="00D52C43"/>
    <w:rsid w:val="00D553B8"/>
    <w:rsid w:val="00D55533"/>
    <w:rsid w:val="00D73AAB"/>
    <w:rsid w:val="00D765FE"/>
    <w:rsid w:val="00D774FE"/>
    <w:rsid w:val="00D85B68"/>
    <w:rsid w:val="00D90730"/>
    <w:rsid w:val="00D94031"/>
    <w:rsid w:val="00DA1B84"/>
    <w:rsid w:val="00DB1CB8"/>
    <w:rsid w:val="00DB36FA"/>
    <w:rsid w:val="00DB6DC9"/>
    <w:rsid w:val="00DC726D"/>
    <w:rsid w:val="00DD28D1"/>
    <w:rsid w:val="00DD2C06"/>
    <w:rsid w:val="00DD52FA"/>
    <w:rsid w:val="00DE4C19"/>
    <w:rsid w:val="00DF0B5D"/>
    <w:rsid w:val="00E0472B"/>
    <w:rsid w:val="00E1099E"/>
    <w:rsid w:val="00E144AD"/>
    <w:rsid w:val="00E277C5"/>
    <w:rsid w:val="00E36683"/>
    <w:rsid w:val="00E430A4"/>
    <w:rsid w:val="00E4394B"/>
    <w:rsid w:val="00E47E7B"/>
    <w:rsid w:val="00E54FE3"/>
    <w:rsid w:val="00E6004D"/>
    <w:rsid w:val="00E63394"/>
    <w:rsid w:val="00E63874"/>
    <w:rsid w:val="00E70E04"/>
    <w:rsid w:val="00E81978"/>
    <w:rsid w:val="00E83269"/>
    <w:rsid w:val="00E8511D"/>
    <w:rsid w:val="00E86724"/>
    <w:rsid w:val="00E90E41"/>
    <w:rsid w:val="00EA3EE9"/>
    <w:rsid w:val="00EB3E40"/>
    <w:rsid w:val="00EB7399"/>
    <w:rsid w:val="00EC6FB1"/>
    <w:rsid w:val="00ED4267"/>
    <w:rsid w:val="00ED464C"/>
    <w:rsid w:val="00EE4793"/>
    <w:rsid w:val="00EF5BD0"/>
    <w:rsid w:val="00F07CC9"/>
    <w:rsid w:val="00F21189"/>
    <w:rsid w:val="00F31E7B"/>
    <w:rsid w:val="00F32D1F"/>
    <w:rsid w:val="00F379B7"/>
    <w:rsid w:val="00F44398"/>
    <w:rsid w:val="00F476A7"/>
    <w:rsid w:val="00F50461"/>
    <w:rsid w:val="00F525FA"/>
    <w:rsid w:val="00F57902"/>
    <w:rsid w:val="00F61178"/>
    <w:rsid w:val="00F64D5C"/>
    <w:rsid w:val="00F665AC"/>
    <w:rsid w:val="00F702F9"/>
    <w:rsid w:val="00F73584"/>
    <w:rsid w:val="00F75A27"/>
    <w:rsid w:val="00F8636F"/>
    <w:rsid w:val="00F94479"/>
    <w:rsid w:val="00F97488"/>
    <w:rsid w:val="00FA0DCA"/>
    <w:rsid w:val="00FA150B"/>
    <w:rsid w:val="00FA20A7"/>
    <w:rsid w:val="00FA6DEE"/>
    <w:rsid w:val="00FB091C"/>
    <w:rsid w:val="00FB66DA"/>
    <w:rsid w:val="00FB6999"/>
    <w:rsid w:val="00FB6E44"/>
    <w:rsid w:val="00FC046A"/>
    <w:rsid w:val="00FD1DAF"/>
    <w:rsid w:val="00FD4599"/>
    <w:rsid w:val="00FD5388"/>
    <w:rsid w:val="00FD63EA"/>
    <w:rsid w:val="00FE0097"/>
    <w:rsid w:val="00FE01AD"/>
    <w:rsid w:val="00FE4F7D"/>
    <w:rsid w:val="00FE5CE3"/>
    <w:rsid w:val="00FF1F5E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A822C6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A822C6">
          <w:pPr>
            <w:pStyle w:val="389D95B8F3AD4FE3B1324D4C2D78E44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435BE7"/>
    <w:rsid w:val="008525B8"/>
    <w:rsid w:val="008A3442"/>
    <w:rsid w:val="0099455E"/>
    <w:rsid w:val="00A5561B"/>
    <w:rsid w:val="00A822C6"/>
    <w:rsid w:val="00D034E7"/>
    <w:rsid w:val="00E36795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WEEK5 AUDIENCE ANALYSIS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5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6</b:RefOrder>
  </b:Source>
  <b:Source>
    <b:Tag>Bee12</b:Tag>
    <b:SourceType>Book</b:SourceType>
    <b:Guid>{97321BEC-EBDC-4D5A-B3DD-7D224FEB48C3}</b:Guid>
    <b:Author>
      <b:Author>
        <b:NameList>
          <b:Person>
            <b:Last>Beebe</b:Last>
            <b:First>Steven</b:First>
            <b:Middle>A</b:Middle>
          </b:Person>
        </b:NameList>
      </b:Author>
    </b:Author>
    <b:Title>Public Speaking</b:Title>
    <b:Year>2012</b:Year>
    <b:Publisher> Allyn &amp; Bacon.</b:Publisher>
    <b:RefOrder>1</b:RefOrder>
  </b:Source>
  <b:Source>
    <b:Tag>McG10</b:Tag>
    <b:SourceType>Book</b:SourceType>
    <b:Guid>{B1476C99-0E36-4F4F-99D3-00C60FA9ED3D}</b:Guid>
    <b:Author>
      <b:Author>
        <b:NameList>
          <b:Person>
            <b:Last>McGarrity</b:Last>
            <b:First>Matt</b:First>
          </b:Person>
        </b:NameList>
      </b:Author>
    </b:Author>
    <b:Title>The Public Speaking Public:An Analysis of a Rhetoric of Public Speaking Pedagogy.</b:Title>
    <b:Year>2010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24318-CABB-4DBE-AE55-96C567A51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6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2019-04-15T04:39:00Z</dcterms:created>
  <dcterms:modified xsi:type="dcterms:W3CDTF">2019-04-15T04:39:00Z</dcterms:modified>
</cp:coreProperties>
</file>